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37B31C8" w14:textId="77777777" w:rsidR="006965AD" w:rsidRDefault="006965AD" w:rsidP="001158B2">
      <w:pPr>
        <w:rPr>
          <w:b/>
          <w:bCs/>
          <w:i/>
          <w:iCs/>
        </w:rPr>
      </w:pPr>
      <w:bookmarkStart w:id="0" w:name="_Hlk149135220"/>
      <w:bookmarkStart w:id="1" w:name="_Hlk149139651"/>
      <w:bookmarkStart w:id="2" w:name="_Hlk149741965"/>
      <w:bookmarkStart w:id="3" w:name="_Hlk149745556"/>
      <w:bookmarkStart w:id="4" w:name="_Hlk150341941"/>
      <w:bookmarkStart w:id="5" w:name="_Hlk150247034"/>
    </w:p>
    <w:p w14:paraId="41CBF1F5" w14:textId="6A34FBE7" w:rsidR="004D2F72" w:rsidRPr="00686E03" w:rsidRDefault="0079445D" w:rsidP="00B63534">
      <w:pPr>
        <w:rPr>
          <w:rFonts w:ascii="Arial" w:hAnsi="Arial" w:cs="Arial"/>
          <w:b/>
          <w:bCs/>
          <w:i/>
          <w:iCs/>
        </w:rPr>
      </w:pPr>
      <w:bookmarkStart w:id="6" w:name="_Hlk158110056"/>
      <w:r w:rsidRPr="00686E03">
        <w:rPr>
          <w:rFonts w:ascii="Arial" w:hAnsi="Arial" w:cs="Arial"/>
          <w:b/>
          <w:bCs/>
          <w:i/>
          <w:iCs/>
        </w:rPr>
        <w:t xml:space="preserve">EPA </w:t>
      </w:r>
      <w:r w:rsidR="00587D5C">
        <w:rPr>
          <w:rFonts w:ascii="Arial" w:hAnsi="Arial" w:cs="Arial"/>
          <w:b/>
          <w:bCs/>
          <w:i/>
          <w:iCs/>
        </w:rPr>
        <w:t xml:space="preserve">Releases Stringent Air Quality Standard </w:t>
      </w:r>
    </w:p>
    <w:p w14:paraId="6092B6C7" w14:textId="08A03F33" w:rsidR="0079445D" w:rsidRPr="00D1337D" w:rsidRDefault="00A75BA3" w:rsidP="00B63534">
      <w:pPr>
        <w:rPr>
          <w:rFonts w:ascii="Arial" w:hAnsi="Arial" w:cs="Arial"/>
        </w:rPr>
      </w:pPr>
      <w:r>
        <w:rPr>
          <w:rFonts w:ascii="Arial" w:hAnsi="Arial" w:cs="Arial"/>
        </w:rPr>
        <w:t xml:space="preserve">On Wednesday, EPA lowered the </w:t>
      </w:r>
      <w:hyperlink r:id="rId9" w:history="1">
        <w:r w:rsidRPr="00E343AC">
          <w:rPr>
            <w:rStyle w:val="Hyperlink"/>
            <w:rFonts w:ascii="Arial" w:hAnsi="Arial" w:cs="Arial"/>
          </w:rPr>
          <w:t>final air quality standard</w:t>
        </w:r>
      </w:hyperlink>
      <w:r>
        <w:rPr>
          <w:rFonts w:ascii="Arial" w:hAnsi="Arial" w:cs="Arial"/>
        </w:rPr>
        <w:t xml:space="preserve"> for PM 2.5, also known as “fine particulate matter,</w:t>
      </w:r>
      <w:r w:rsidR="005B2C43">
        <w:rPr>
          <w:rFonts w:ascii="Arial" w:hAnsi="Arial" w:cs="Arial"/>
        </w:rPr>
        <w:t>”</w:t>
      </w:r>
      <w:r>
        <w:rPr>
          <w:rFonts w:ascii="Arial" w:hAnsi="Arial" w:cs="Arial"/>
        </w:rPr>
        <w:t xml:space="preserve"> from 12 ug per cubic meter to a more stringent </w:t>
      </w:r>
      <w:r w:rsidR="00DA50D4">
        <w:rPr>
          <w:rFonts w:ascii="Arial" w:hAnsi="Arial" w:cs="Arial"/>
        </w:rPr>
        <w:t xml:space="preserve">9 ug, a level which could impose up to $900 million in compliance costs on the wood products sector.  </w:t>
      </w:r>
      <w:r w:rsidR="00E76AB3">
        <w:rPr>
          <w:rFonts w:ascii="Arial" w:hAnsi="Arial" w:cs="Arial"/>
        </w:rPr>
        <w:t xml:space="preserve">Unfortunately, federal regulators are targeting the wrong source of emissions, </w:t>
      </w:r>
      <w:r w:rsidR="00D63ADA">
        <w:rPr>
          <w:rFonts w:ascii="Arial" w:hAnsi="Arial" w:cs="Arial"/>
        </w:rPr>
        <w:t xml:space="preserve">shifting a massive burden to industry that could </w:t>
      </w:r>
      <w:r w:rsidR="00C60004">
        <w:rPr>
          <w:rFonts w:ascii="Arial" w:hAnsi="Arial" w:cs="Arial"/>
        </w:rPr>
        <w:t xml:space="preserve">otherwise </w:t>
      </w:r>
      <w:r w:rsidR="00D63ADA">
        <w:rPr>
          <w:rFonts w:ascii="Arial" w:hAnsi="Arial" w:cs="Arial"/>
        </w:rPr>
        <w:t>be addressed by forest management and a</w:t>
      </w:r>
      <w:r w:rsidR="005B2C43">
        <w:rPr>
          <w:rFonts w:ascii="Arial" w:hAnsi="Arial" w:cs="Arial"/>
        </w:rPr>
        <w:t>n accompanying</w:t>
      </w:r>
      <w:r w:rsidR="00D63ADA">
        <w:rPr>
          <w:rFonts w:ascii="Arial" w:hAnsi="Arial" w:cs="Arial"/>
        </w:rPr>
        <w:t xml:space="preserve"> reduction in wildfires</w:t>
      </w:r>
      <w:r w:rsidR="00880EA9">
        <w:rPr>
          <w:rFonts w:ascii="Arial" w:hAnsi="Arial" w:cs="Arial"/>
        </w:rPr>
        <w:t xml:space="preserve">, which are the source of 43% of emissions.  </w:t>
      </w:r>
      <w:r w:rsidR="004B7700">
        <w:rPr>
          <w:rFonts w:ascii="Arial" w:hAnsi="Arial" w:cs="Arial"/>
        </w:rPr>
        <w:t xml:space="preserve">Industry groups, </w:t>
      </w:r>
      <w:r w:rsidR="00804A06">
        <w:rPr>
          <w:rFonts w:ascii="Arial" w:hAnsi="Arial" w:cs="Arial"/>
        </w:rPr>
        <w:t xml:space="preserve">including the U.S. Chamber of Commerce, among others, will now consider legal and legislative remedies to push back against the new rule.  </w:t>
      </w:r>
    </w:p>
    <w:p w14:paraId="20A26A7B" w14:textId="30AA5EB7" w:rsidR="0079769E" w:rsidRPr="00E07F6E" w:rsidRDefault="00D1337D" w:rsidP="00690C96">
      <w:pPr>
        <w:rPr>
          <w:rFonts w:ascii="Arial" w:hAnsi="Arial" w:cs="Arial"/>
          <w:b/>
          <w:bCs/>
          <w:i/>
          <w:iCs/>
        </w:rPr>
      </w:pPr>
      <w:r>
        <w:rPr>
          <w:rFonts w:ascii="Arial" w:hAnsi="Arial" w:cs="Arial"/>
          <w:b/>
          <w:bCs/>
          <w:i/>
          <w:iCs/>
        </w:rPr>
        <w:t>Tax Package Sails into Senate Limbo</w:t>
      </w:r>
    </w:p>
    <w:p w14:paraId="729E14F7" w14:textId="1DB36843" w:rsidR="00D1337D" w:rsidRDefault="00A64282" w:rsidP="00690C96">
      <w:pPr>
        <w:rPr>
          <w:rFonts w:ascii="Arial" w:hAnsi="Arial" w:cs="Arial"/>
        </w:rPr>
      </w:pPr>
      <w:r>
        <w:rPr>
          <w:rFonts w:ascii="Arial" w:hAnsi="Arial" w:cs="Arial"/>
        </w:rPr>
        <w:t xml:space="preserve">Despite the fact that </w:t>
      </w:r>
      <w:r w:rsidR="002402B4">
        <w:rPr>
          <w:rFonts w:ascii="Arial" w:hAnsi="Arial" w:cs="Arial"/>
        </w:rPr>
        <w:t xml:space="preserve">that </w:t>
      </w:r>
      <w:r w:rsidR="006B2BEC">
        <w:rPr>
          <w:rFonts w:ascii="Arial" w:hAnsi="Arial" w:cs="Arial"/>
        </w:rPr>
        <w:t xml:space="preserve">the </w:t>
      </w:r>
      <w:hyperlink r:id="rId10" w:history="1">
        <w:r w:rsidR="006B2BEC" w:rsidRPr="002402B4">
          <w:rPr>
            <w:rStyle w:val="Hyperlink"/>
            <w:rFonts w:ascii="Arial" w:hAnsi="Arial" w:cs="Arial"/>
          </w:rPr>
          <w:t>Tax Relief Act</w:t>
        </w:r>
      </w:hyperlink>
      <w:r w:rsidR="006B2BEC">
        <w:rPr>
          <w:rFonts w:ascii="Arial" w:hAnsi="Arial" w:cs="Arial"/>
        </w:rPr>
        <w:t xml:space="preserve"> passed the House on January 31 by an overwhelming</w:t>
      </w:r>
      <w:r w:rsidR="00AC22EA">
        <w:rPr>
          <w:rFonts w:ascii="Arial" w:hAnsi="Arial" w:cs="Arial"/>
        </w:rPr>
        <w:t>, bipartisan majority</w:t>
      </w:r>
      <w:r w:rsidR="00FA21A3">
        <w:rPr>
          <w:rFonts w:ascii="Arial" w:hAnsi="Arial" w:cs="Arial"/>
        </w:rPr>
        <w:t xml:space="preserve"> </w:t>
      </w:r>
      <w:r w:rsidR="006C6EB3">
        <w:rPr>
          <w:rFonts w:ascii="Arial" w:hAnsi="Arial" w:cs="Arial"/>
        </w:rPr>
        <w:t>–</w:t>
      </w:r>
      <w:r w:rsidR="00FA21A3">
        <w:rPr>
          <w:rFonts w:ascii="Arial" w:hAnsi="Arial" w:cs="Arial"/>
        </w:rPr>
        <w:t xml:space="preserve"> </w:t>
      </w:r>
      <w:r w:rsidR="00AC22EA">
        <w:rPr>
          <w:rFonts w:ascii="Arial" w:hAnsi="Arial" w:cs="Arial"/>
        </w:rPr>
        <w:t>357</w:t>
      </w:r>
      <w:r w:rsidR="006C6EB3">
        <w:rPr>
          <w:rFonts w:ascii="Arial" w:hAnsi="Arial" w:cs="Arial"/>
        </w:rPr>
        <w:t xml:space="preserve"> to </w:t>
      </w:r>
      <w:r w:rsidR="00170550">
        <w:rPr>
          <w:rFonts w:ascii="Arial" w:hAnsi="Arial" w:cs="Arial"/>
        </w:rPr>
        <w:t>70 under expedited procedures</w:t>
      </w:r>
      <w:r w:rsidR="00FA21A3">
        <w:rPr>
          <w:rFonts w:ascii="Arial" w:hAnsi="Arial" w:cs="Arial"/>
        </w:rPr>
        <w:t xml:space="preserve"> - </w:t>
      </w:r>
      <w:r w:rsidR="00170550">
        <w:rPr>
          <w:rFonts w:ascii="Arial" w:hAnsi="Arial" w:cs="Arial"/>
        </w:rPr>
        <w:t xml:space="preserve">the package of business tax breaks and childcare </w:t>
      </w:r>
      <w:r w:rsidR="00FC1A6D">
        <w:rPr>
          <w:rFonts w:ascii="Arial" w:hAnsi="Arial" w:cs="Arial"/>
        </w:rPr>
        <w:t xml:space="preserve">incentives confronts some challenges in the Senate.  </w:t>
      </w:r>
      <w:r w:rsidR="00A16E0B">
        <w:rPr>
          <w:rFonts w:ascii="Arial" w:hAnsi="Arial" w:cs="Arial"/>
        </w:rPr>
        <w:t>Whereas many GOP senators have expressed concern about the overall cost of the Child Tax Credit (CTC)</w:t>
      </w:r>
      <w:r w:rsidR="0035397D">
        <w:rPr>
          <w:rFonts w:ascii="Arial" w:hAnsi="Arial" w:cs="Arial"/>
        </w:rPr>
        <w:t xml:space="preserve"> and its impact on the budget</w:t>
      </w:r>
      <w:r w:rsidR="00A16E0B">
        <w:rPr>
          <w:rFonts w:ascii="Arial" w:hAnsi="Arial" w:cs="Arial"/>
        </w:rPr>
        <w:t xml:space="preserve">, </w:t>
      </w:r>
      <w:r w:rsidR="0035397D">
        <w:rPr>
          <w:rFonts w:ascii="Arial" w:hAnsi="Arial" w:cs="Arial"/>
        </w:rPr>
        <w:t>champions of the provision support the credit</w:t>
      </w:r>
      <w:r w:rsidR="002D27FB">
        <w:rPr>
          <w:rFonts w:ascii="Arial" w:hAnsi="Arial" w:cs="Arial"/>
        </w:rPr>
        <w:t xml:space="preserve">, arguing that it focuses on lower income families.  </w:t>
      </w:r>
      <w:r w:rsidR="001A78E9">
        <w:rPr>
          <w:rFonts w:ascii="Arial" w:hAnsi="Arial" w:cs="Arial"/>
        </w:rPr>
        <w:t>Despite the bill’s relatively speedy progress in the House, a path forward in the Senate is not certain at this time.</w:t>
      </w:r>
    </w:p>
    <w:p w14:paraId="568392B1" w14:textId="77777777" w:rsidR="00CF4561" w:rsidRPr="00CF4561" w:rsidRDefault="00CF4561" w:rsidP="00CF4561">
      <w:pPr>
        <w:rPr>
          <w:rFonts w:ascii="Arial" w:hAnsi="Arial" w:cs="Arial"/>
          <w:b/>
          <w:bCs/>
          <w:i/>
          <w:iCs/>
        </w:rPr>
      </w:pPr>
      <w:r w:rsidRPr="00CF4561">
        <w:rPr>
          <w:rFonts w:ascii="Arial" w:hAnsi="Arial" w:cs="Arial"/>
          <w:b/>
          <w:bCs/>
          <w:i/>
          <w:iCs/>
        </w:rPr>
        <w:t>Senators Aim to Streamline Import Enforcement</w:t>
      </w:r>
    </w:p>
    <w:p w14:paraId="4E7E3B56" w14:textId="5C5D96AB" w:rsidR="00CF4561" w:rsidRPr="00CF4561" w:rsidRDefault="00CF4561" w:rsidP="00CF4561">
      <w:pPr>
        <w:rPr>
          <w:rFonts w:ascii="Arial" w:hAnsi="Arial" w:cs="Arial"/>
        </w:rPr>
      </w:pPr>
      <w:r w:rsidRPr="00CF4561">
        <w:rPr>
          <w:rFonts w:ascii="Arial" w:hAnsi="Arial" w:cs="Arial"/>
        </w:rPr>
        <w:t xml:space="preserve">On February 2, a trio of GOP lawmakers, Sens. Wicker (R-MS), Ricketts (R-NE) and Britt (R-AL),  introduced the </w:t>
      </w:r>
      <w:hyperlink r:id="rId11" w:history="1">
        <w:r w:rsidRPr="00CF4561">
          <w:rPr>
            <w:rStyle w:val="Hyperlink"/>
            <w:rFonts w:ascii="Arial" w:hAnsi="Arial" w:cs="Arial"/>
          </w:rPr>
          <w:t>Strengthen Wood Products Supply Chain Act</w:t>
        </w:r>
      </w:hyperlink>
      <w:r w:rsidRPr="00CF4561">
        <w:rPr>
          <w:rFonts w:ascii="Arial" w:hAnsi="Arial" w:cs="Arial"/>
        </w:rPr>
        <w:t xml:space="preserve">, a bill intended to expedite enforcement of wood import violations.  Currently three federal agencies, including USDA’s animal and plant health division, the U.S. Wildlife and Fisheries Service, and Customs and Border Patrol share responsibility for inspecting wood product imports to screen for illegally sourced lumber.  The bill’s supporters claim that the excess red tape causes unnecessary delays, adding to already existing supply chain bottlenecks.  </w:t>
      </w:r>
      <w:r w:rsidR="008C08EB">
        <w:rPr>
          <w:rFonts w:ascii="Arial" w:hAnsi="Arial" w:cs="Arial"/>
        </w:rPr>
        <w:t xml:space="preserve">With the House version of the bill scheduled for a </w:t>
      </w:r>
      <w:hyperlink r:id="rId12" w:history="1">
        <w:r w:rsidR="008C08EB" w:rsidRPr="00FC33CD">
          <w:rPr>
            <w:rStyle w:val="Hyperlink"/>
            <w:rFonts w:ascii="Arial" w:hAnsi="Arial" w:cs="Arial"/>
          </w:rPr>
          <w:t>hearing</w:t>
        </w:r>
      </w:hyperlink>
      <w:r w:rsidR="008C08EB">
        <w:rPr>
          <w:rFonts w:ascii="Arial" w:hAnsi="Arial" w:cs="Arial"/>
        </w:rPr>
        <w:t xml:space="preserve"> on February 14, the </w:t>
      </w:r>
      <w:r w:rsidR="00FF30B6">
        <w:rPr>
          <w:rFonts w:ascii="Arial" w:hAnsi="Arial" w:cs="Arial"/>
        </w:rPr>
        <w:t>bill</w:t>
      </w:r>
      <w:r w:rsidR="008C08EB">
        <w:rPr>
          <w:rFonts w:ascii="Arial" w:hAnsi="Arial" w:cs="Arial"/>
        </w:rPr>
        <w:t xml:space="preserve"> is gaining some traction in both chambers.  </w:t>
      </w:r>
      <w:r w:rsidRPr="00CF4561">
        <w:rPr>
          <w:rFonts w:ascii="Arial" w:hAnsi="Arial" w:cs="Arial"/>
        </w:rPr>
        <w:t> </w:t>
      </w:r>
    </w:p>
    <w:p w14:paraId="540F8379" w14:textId="77777777" w:rsidR="003E4C49" w:rsidRDefault="003E4C49" w:rsidP="00690C96">
      <w:pPr>
        <w:rPr>
          <w:rFonts w:ascii="Arial" w:hAnsi="Arial" w:cs="Arial"/>
        </w:rPr>
      </w:pPr>
    </w:p>
    <w:p w14:paraId="4E101E1B" w14:textId="37CF4B63" w:rsidR="00690C96" w:rsidRPr="00D1337D" w:rsidRDefault="00D1337D" w:rsidP="00690C96">
      <w:pPr>
        <w:rPr>
          <w:rFonts w:ascii="Arial" w:hAnsi="Arial" w:cs="Arial"/>
          <w:b/>
          <w:bCs/>
          <w:i/>
          <w:iCs/>
        </w:rPr>
      </w:pPr>
      <w:r w:rsidRPr="00D1337D">
        <w:rPr>
          <w:rFonts w:ascii="Arial" w:hAnsi="Arial" w:cs="Arial"/>
          <w:b/>
          <w:bCs/>
          <w:i/>
          <w:iCs/>
        </w:rPr>
        <w:t>Hardwood Industry Outlines Top Policy Priorities for 2024</w:t>
      </w:r>
    </w:p>
    <w:p w14:paraId="5F66BCC0" w14:textId="37B46364" w:rsidR="00D1337D" w:rsidRPr="00E67AA4" w:rsidRDefault="00114DCD" w:rsidP="00690C96">
      <w:pPr>
        <w:rPr>
          <w:rFonts w:ascii="Arial" w:hAnsi="Arial" w:cs="Arial"/>
        </w:rPr>
      </w:pPr>
      <w:r>
        <w:rPr>
          <w:rFonts w:ascii="Arial" w:hAnsi="Arial" w:cs="Arial"/>
        </w:rPr>
        <w:lastRenderedPageBreak/>
        <w:t xml:space="preserve">On February </w:t>
      </w:r>
      <w:r w:rsidR="00D45760">
        <w:rPr>
          <w:rFonts w:ascii="Arial" w:hAnsi="Arial" w:cs="Arial"/>
        </w:rPr>
        <w:t xml:space="preserve">5, the Hardwood Federation released its </w:t>
      </w:r>
      <w:hyperlink r:id="rId13" w:history="1">
        <w:r w:rsidR="00D45760" w:rsidRPr="00E9744B">
          <w:rPr>
            <w:rStyle w:val="Hyperlink"/>
            <w:rFonts w:ascii="Arial" w:hAnsi="Arial" w:cs="Arial"/>
          </w:rPr>
          <w:t>survey</w:t>
        </w:r>
      </w:hyperlink>
      <w:r w:rsidR="00D45760">
        <w:rPr>
          <w:rFonts w:ascii="Arial" w:hAnsi="Arial" w:cs="Arial"/>
        </w:rPr>
        <w:t xml:space="preserve"> ranking the top public priority items</w:t>
      </w:r>
      <w:r w:rsidR="002D4971">
        <w:rPr>
          <w:rFonts w:ascii="Arial" w:hAnsi="Arial" w:cs="Arial"/>
        </w:rPr>
        <w:t xml:space="preserve"> for the industry.  As in past years, all issues surveyed </w:t>
      </w:r>
      <w:r w:rsidR="00312B78">
        <w:rPr>
          <w:rFonts w:ascii="Arial" w:hAnsi="Arial" w:cs="Arial"/>
        </w:rPr>
        <w:t xml:space="preserve">scored on the upper end of the rankings, demonstrating that each issue </w:t>
      </w:r>
      <w:r w:rsidR="00F44AC1">
        <w:rPr>
          <w:rFonts w:ascii="Arial" w:hAnsi="Arial" w:cs="Arial"/>
        </w:rPr>
        <w:t>has a major impact on the industry.  Coming first this year was promoting the “environmental benefits of hardwood products</w:t>
      </w:r>
      <w:r w:rsidR="0083485B">
        <w:rPr>
          <w:rFonts w:ascii="Arial" w:hAnsi="Arial" w:cs="Arial"/>
        </w:rPr>
        <w:t xml:space="preserve">” followed closely by a concern with federal regulations.  Tax issues scored high as well, with several respondents pointing out that </w:t>
      </w:r>
      <w:r w:rsidR="00332865">
        <w:rPr>
          <w:rFonts w:ascii="Arial" w:hAnsi="Arial" w:cs="Arial"/>
        </w:rPr>
        <w:t xml:space="preserve">the estate tax and 100% depreciation of equipment </w:t>
      </w:r>
      <w:r w:rsidR="00C1042C">
        <w:rPr>
          <w:rFonts w:ascii="Arial" w:hAnsi="Arial" w:cs="Arial"/>
        </w:rPr>
        <w:t>were essential to the success of their operations.</w:t>
      </w:r>
      <w:r w:rsidR="00942042">
        <w:rPr>
          <w:rFonts w:ascii="Arial" w:hAnsi="Arial" w:cs="Arial"/>
        </w:rPr>
        <w:t xml:space="preserve"> Thanks to all who participated in this year’s survey.  </w:t>
      </w:r>
      <w:r w:rsidR="00D1337D">
        <w:rPr>
          <w:rFonts w:ascii="Arial" w:hAnsi="Arial" w:cs="Arial"/>
        </w:rPr>
        <w:t xml:space="preserve">  </w:t>
      </w:r>
    </w:p>
    <w:p w14:paraId="1C2C9A42" w14:textId="659E7E66" w:rsidR="00AE7241" w:rsidRPr="00AE7241" w:rsidRDefault="00AE7241" w:rsidP="00AE7241">
      <w:pPr>
        <w:rPr>
          <w:rFonts w:ascii="Arial" w:hAnsi="Arial" w:cs="Arial"/>
          <w:b/>
          <w:bCs/>
          <w:i/>
          <w:iCs/>
        </w:rPr>
      </w:pPr>
      <w:r w:rsidRPr="006965AD">
        <w:rPr>
          <w:rFonts w:ascii="Arial" w:hAnsi="Arial" w:cs="Arial"/>
          <w:b/>
          <w:bCs/>
          <w:i/>
          <w:iCs/>
        </w:rPr>
        <w:t>Mark Your Calendar</w:t>
      </w:r>
      <w:r>
        <w:rPr>
          <w:rFonts w:ascii="Arial" w:hAnsi="Arial" w:cs="Arial"/>
          <w:b/>
          <w:bCs/>
          <w:i/>
          <w:iCs/>
        </w:rPr>
        <w:t xml:space="preserve"> Today</w:t>
      </w:r>
      <w:r w:rsidRPr="006965AD">
        <w:rPr>
          <w:rFonts w:ascii="Arial" w:hAnsi="Arial" w:cs="Arial"/>
          <w:b/>
          <w:bCs/>
          <w:i/>
          <w:iCs/>
        </w:rPr>
        <w:t xml:space="preserve">! </w:t>
      </w:r>
      <w:r w:rsidR="0079445D">
        <w:rPr>
          <w:rFonts w:ascii="Arial" w:hAnsi="Arial" w:cs="Arial"/>
          <w:b/>
          <w:bCs/>
          <w:i/>
          <w:iCs/>
        </w:rPr>
        <w:t xml:space="preserve"> </w:t>
      </w:r>
      <w:r>
        <w:rPr>
          <w:rFonts w:ascii="Arial" w:hAnsi="Arial" w:cs="Arial"/>
        </w:rPr>
        <w:t xml:space="preserve">The Hardwood Federation has scheduled </w:t>
      </w:r>
      <w:r w:rsidRPr="003A48F8">
        <w:rPr>
          <w:rFonts w:ascii="Arial" w:hAnsi="Arial" w:cs="Arial"/>
          <w:b/>
          <w:bCs/>
          <w:i/>
          <w:iCs/>
        </w:rPr>
        <w:t>Fly-In 2024 for Tuesday, May 21 to Thursday, May 23.</w:t>
      </w:r>
      <w:r w:rsidRPr="003A48F8">
        <w:rPr>
          <w:rFonts w:ascii="Arial" w:hAnsi="Arial" w:cs="Arial"/>
          <w:i/>
          <w:iCs/>
        </w:rPr>
        <w:t xml:space="preserve"> </w:t>
      </w:r>
      <w:r>
        <w:rPr>
          <w:rFonts w:ascii="Arial" w:hAnsi="Arial" w:cs="Arial"/>
        </w:rPr>
        <w:t xml:space="preserve"> Save the dates and come to Washington to make your voice heard on Capitol Hill!  Stay tuned for details related to registration information and Fly-In agenda.</w:t>
      </w:r>
    </w:p>
    <w:bookmarkEnd w:id="6"/>
    <w:p w14:paraId="35AA7512" w14:textId="7CB72BAD" w:rsidR="00FA273C" w:rsidRPr="00576100" w:rsidRDefault="00576100" w:rsidP="001158B2">
      <w:pPr>
        <w:rPr>
          <w:rFonts w:ascii="Arial" w:hAnsi="Arial" w:cs="Arial"/>
          <w:b/>
          <w:bCs/>
          <w:i/>
          <w:iCs/>
        </w:rPr>
      </w:pPr>
      <w:r w:rsidRPr="00576100">
        <w:rPr>
          <w:rFonts w:ascii="Arial" w:hAnsi="Arial" w:cs="Arial"/>
          <w:b/>
          <w:bCs/>
          <w:i/>
          <w:iCs/>
        </w:rPr>
        <w:t xml:space="preserve"> </w:t>
      </w:r>
      <w:bookmarkEnd w:id="0"/>
      <w:bookmarkEnd w:id="1"/>
      <w:bookmarkEnd w:id="2"/>
      <w:bookmarkEnd w:id="3"/>
      <w:bookmarkEnd w:id="4"/>
      <w:bookmarkEnd w:id="5"/>
    </w:p>
    <w:sectPr w:rsidR="00FA273C" w:rsidRPr="0057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F06B6"/>
    <w:multiLevelType w:val="hybridMultilevel"/>
    <w:tmpl w:val="34D2A2F6"/>
    <w:lvl w:ilvl="0" w:tplc="1E146F5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4"/>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3"/>
  </w:num>
  <w:num w:numId="8" w16cid:durableId="131024056">
    <w:abstractNumId w:val="3"/>
  </w:num>
  <w:num w:numId="9" w16cid:durableId="3333876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2"/>
  </w:num>
  <w:num w:numId="11" w16cid:durableId="1491405094">
    <w:abstractNumId w:val="4"/>
  </w:num>
  <w:num w:numId="12" w16cid:durableId="885221465">
    <w:abstractNumId w:val="1"/>
  </w:num>
  <w:num w:numId="13" w16cid:durableId="1566604545">
    <w:abstractNumId w:val="16"/>
  </w:num>
  <w:num w:numId="14" w16cid:durableId="1717389902">
    <w:abstractNumId w:val="10"/>
  </w:num>
  <w:num w:numId="15" w16cid:durableId="1904481815">
    <w:abstractNumId w:val="11"/>
  </w:num>
  <w:num w:numId="16" w16cid:durableId="1173765578">
    <w:abstractNumId w:val="7"/>
  </w:num>
  <w:num w:numId="17" w16cid:durableId="709376709">
    <w:abstractNumId w:val="8"/>
  </w:num>
  <w:num w:numId="18" w16cid:durableId="1512144344">
    <w:abstractNumId w:val="5"/>
  </w:num>
  <w:num w:numId="19" w16cid:durableId="1792897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4C9"/>
    <w:rsid w:val="00003D64"/>
    <w:rsid w:val="00005B48"/>
    <w:rsid w:val="00005F12"/>
    <w:rsid w:val="00006B5E"/>
    <w:rsid w:val="00006D33"/>
    <w:rsid w:val="00006E25"/>
    <w:rsid w:val="00006F53"/>
    <w:rsid w:val="00007076"/>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542A"/>
    <w:rsid w:val="0003601C"/>
    <w:rsid w:val="00036155"/>
    <w:rsid w:val="00036FDD"/>
    <w:rsid w:val="0003705B"/>
    <w:rsid w:val="00040692"/>
    <w:rsid w:val="000406CB"/>
    <w:rsid w:val="00040777"/>
    <w:rsid w:val="0004303C"/>
    <w:rsid w:val="000455CE"/>
    <w:rsid w:val="00045B32"/>
    <w:rsid w:val="000465AF"/>
    <w:rsid w:val="000478F9"/>
    <w:rsid w:val="000500B6"/>
    <w:rsid w:val="000502D7"/>
    <w:rsid w:val="000508CC"/>
    <w:rsid w:val="00050BA7"/>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469"/>
    <w:rsid w:val="00072B75"/>
    <w:rsid w:val="00074C90"/>
    <w:rsid w:val="0007535D"/>
    <w:rsid w:val="0007576A"/>
    <w:rsid w:val="00075FAE"/>
    <w:rsid w:val="00081CAF"/>
    <w:rsid w:val="0008293C"/>
    <w:rsid w:val="000848BE"/>
    <w:rsid w:val="00084A82"/>
    <w:rsid w:val="0008597B"/>
    <w:rsid w:val="00087864"/>
    <w:rsid w:val="00087FFD"/>
    <w:rsid w:val="0009046D"/>
    <w:rsid w:val="000907CB"/>
    <w:rsid w:val="00090D18"/>
    <w:rsid w:val="00091030"/>
    <w:rsid w:val="00091B1F"/>
    <w:rsid w:val="000923C1"/>
    <w:rsid w:val="00092FCA"/>
    <w:rsid w:val="0009311E"/>
    <w:rsid w:val="000952F4"/>
    <w:rsid w:val="00096943"/>
    <w:rsid w:val="0009704A"/>
    <w:rsid w:val="00097E85"/>
    <w:rsid w:val="000A090E"/>
    <w:rsid w:val="000A2813"/>
    <w:rsid w:val="000A2F3B"/>
    <w:rsid w:val="000A318A"/>
    <w:rsid w:val="000A35CF"/>
    <w:rsid w:val="000A4B42"/>
    <w:rsid w:val="000A5A10"/>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388"/>
    <w:rsid w:val="000C24CA"/>
    <w:rsid w:val="000C2664"/>
    <w:rsid w:val="000C35F3"/>
    <w:rsid w:val="000C506D"/>
    <w:rsid w:val="000C511D"/>
    <w:rsid w:val="000C5E9C"/>
    <w:rsid w:val="000C5F3B"/>
    <w:rsid w:val="000D001B"/>
    <w:rsid w:val="000D0547"/>
    <w:rsid w:val="000D08FB"/>
    <w:rsid w:val="000D0A2C"/>
    <w:rsid w:val="000D135F"/>
    <w:rsid w:val="000D1440"/>
    <w:rsid w:val="000D2690"/>
    <w:rsid w:val="000D2983"/>
    <w:rsid w:val="000D2C51"/>
    <w:rsid w:val="000D5429"/>
    <w:rsid w:val="000D5721"/>
    <w:rsid w:val="000E085B"/>
    <w:rsid w:val="000E1596"/>
    <w:rsid w:val="000E167B"/>
    <w:rsid w:val="000E18E1"/>
    <w:rsid w:val="000E21AD"/>
    <w:rsid w:val="000E378B"/>
    <w:rsid w:val="000E3870"/>
    <w:rsid w:val="000E46AA"/>
    <w:rsid w:val="000E4804"/>
    <w:rsid w:val="000E4854"/>
    <w:rsid w:val="000E4D35"/>
    <w:rsid w:val="000E564F"/>
    <w:rsid w:val="000E5785"/>
    <w:rsid w:val="000E6DE4"/>
    <w:rsid w:val="000E7A7E"/>
    <w:rsid w:val="000F06DC"/>
    <w:rsid w:val="000F0776"/>
    <w:rsid w:val="000F26EE"/>
    <w:rsid w:val="000F2893"/>
    <w:rsid w:val="000F3333"/>
    <w:rsid w:val="000F34F2"/>
    <w:rsid w:val="000F3DEF"/>
    <w:rsid w:val="000F4970"/>
    <w:rsid w:val="000F51AA"/>
    <w:rsid w:val="000F76DD"/>
    <w:rsid w:val="001004F0"/>
    <w:rsid w:val="00101BBA"/>
    <w:rsid w:val="00101F69"/>
    <w:rsid w:val="0010301A"/>
    <w:rsid w:val="0010349D"/>
    <w:rsid w:val="00103CDE"/>
    <w:rsid w:val="00103ECB"/>
    <w:rsid w:val="0010631F"/>
    <w:rsid w:val="00112A6A"/>
    <w:rsid w:val="00112EB6"/>
    <w:rsid w:val="00114DCD"/>
    <w:rsid w:val="001158B2"/>
    <w:rsid w:val="00116E27"/>
    <w:rsid w:val="00117A3F"/>
    <w:rsid w:val="0012392D"/>
    <w:rsid w:val="0012409E"/>
    <w:rsid w:val="00124187"/>
    <w:rsid w:val="00124EA8"/>
    <w:rsid w:val="0012505B"/>
    <w:rsid w:val="0012674B"/>
    <w:rsid w:val="001272B5"/>
    <w:rsid w:val="001275F6"/>
    <w:rsid w:val="0012766A"/>
    <w:rsid w:val="0012788B"/>
    <w:rsid w:val="001312C9"/>
    <w:rsid w:val="00131C7E"/>
    <w:rsid w:val="00132235"/>
    <w:rsid w:val="00132319"/>
    <w:rsid w:val="0013247C"/>
    <w:rsid w:val="0013278E"/>
    <w:rsid w:val="00133616"/>
    <w:rsid w:val="00134721"/>
    <w:rsid w:val="0013492D"/>
    <w:rsid w:val="00135D60"/>
    <w:rsid w:val="00136820"/>
    <w:rsid w:val="001378A0"/>
    <w:rsid w:val="00137BA9"/>
    <w:rsid w:val="0014144E"/>
    <w:rsid w:val="00142429"/>
    <w:rsid w:val="00142D8D"/>
    <w:rsid w:val="00143BF2"/>
    <w:rsid w:val="0014506C"/>
    <w:rsid w:val="00145E97"/>
    <w:rsid w:val="0014653A"/>
    <w:rsid w:val="00146DC5"/>
    <w:rsid w:val="00147050"/>
    <w:rsid w:val="00147580"/>
    <w:rsid w:val="00147972"/>
    <w:rsid w:val="001479E4"/>
    <w:rsid w:val="00151881"/>
    <w:rsid w:val="0015207F"/>
    <w:rsid w:val="00153886"/>
    <w:rsid w:val="001539EB"/>
    <w:rsid w:val="00154AC1"/>
    <w:rsid w:val="0015558E"/>
    <w:rsid w:val="00155E82"/>
    <w:rsid w:val="00156EC9"/>
    <w:rsid w:val="001575A1"/>
    <w:rsid w:val="00157AD6"/>
    <w:rsid w:val="00157E0B"/>
    <w:rsid w:val="00157EF5"/>
    <w:rsid w:val="00160E91"/>
    <w:rsid w:val="00162053"/>
    <w:rsid w:val="00162536"/>
    <w:rsid w:val="001626A1"/>
    <w:rsid w:val="001630CF"/>
    <w:rsid w:val="001639B6"/>
    <w:rsid w:val="00164028"/>
    <w:rsid w:val="00166644"/>
    <w:rsid w:val="00166C5D"/>
    <w:rsid w:val="00166F9A"/>
    <w:rsid w:val="00167716"/>
    <w:rsid w:val="0016781D"/>
    <w:rsid w:val="0017008D"/>
    <w:rsid w:val="00170550"/>
    <w:rsid w:val="00170CAF"/>
    <w:rsid w:val="00171368"/>
    <w:rsid w:val="00171EAD"/>
    <w:rsid w:val="00171F7B"/>
    <w:rsid w:val="00172D06"/>
    <w:rsid w:val="00172D08"/>
    <w:rsid w:val="00173A87"/>
    <w:rsid w:val="001749C6"/>
    <w:rsid w:val="00174B91"/>
    <w:rsid w:val="00175A88"/>
    <w:rsid w:val="001760B9"/>
    <w:rsid w:val="001766BE"/>
    <w:rsid w:val="001775A3"/>
    <w:rsid w:val="00181561"/>
    <w:rsid w:val="00181C5D"/>
    <w:rsid w:val="00181FFF"/>
    <w:rsid w:val="001822CE"/>
    <w:rsid w:val="00183608"/>
    <w:rsid w:val="0018495F"/>
    <w:rsid w:val="00185F3E"/>
    <w:rsid w:val="001864A3"/>
    <w:rsid w:val="001867ED"/>
    <w:rsid w:val="00187C3A"/>
    <w:rsid w:val="0019031D"/>
    <w:rsid w:val="00190A60"/>
    <w:rsid w:val="00190DE0"/>
    <w:rsid w:val="00192436"/>
    <w:rsid w:val="00192985"/>
    <w:rsid w:val="001931C2"/>
    <w:rsid w:val="001938EB"/>
    <w:rsid w:val="00193947"/>
    <w:rsid w:val="00193DD4"/>
    <w:rsid w:val="001957DA"/>
    <w:rsid w:val="00197518"/>
    <w:rsid w:val="001A01F3"/>
    <w:rsid w:val="001A23E5"/>
    <w:rsid w:val="001A2F3C"/>
    <w:rsid w:val="001A3B20"/>
    <w:rsid w:val="001A3D94"/>
    <w:rsid w:val="001A53A8"/>
    <w:rsid w:val="001A5B50"/>
    <w:rsid w:val="001A5D9D"/>
    <w:rsid w:val="001A6671"/>
    <w:rsid w:val="001A6940"/>
    <w:rsid w:val="001A6C33"/>
    <w:rsid w:val="001A78E9"/>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3B"/>
    <w:rsid w:val="001D2D6F"/>
    <w:rsid w:val="001D444B"/>
    <w:rsid w:val="001D4489"/>
    <w:rsid w:val="001D4DC7"/>
    <w:rsid w:val="001D6CB9"/>
    <w:rsid w:val="001D7859"/>
    <w:rsid w:val="001D7E20"/>
    <w:rsid w:val="001E0026"/>
    <w:rsid w:val="001E0211"/>
    <w:rsid w:val="001E16AD"/>
    <w:rsid w:val="001E1FCB"/>
    <w:rsid w:val="001E238F"/>
    <w:rsid w:val="001E2492"/>
    <w:rsid w:val="001E33F5"/>
    <w:rsid w:val="001E3D58"/>
    <w:rsid w:val="001E3E05"/>
    <w:rsid w:val="001E4AE6"/>
    <w:rsid w:val="001E4E0D"/>
    <w:rsid w:val="001E637D"/>
    <w:rsid w:val="001E660D"/>
    <w:rsid w:val="001E692D"/>
    <w:rsid w:val="001E7356"/>
    <w:rsid w:val="001F0E63"/>
    <w:rsid w:val="001F7300"/>
    <w:rsid w:val="0020007F"/>
    <w:rsid w:val="00200300"/>
    <w:rsid w:val="00200400"/>
    <w:rsid w:val="002007C2"/>
    <w:rsid w:val="00203805"/>
    <w:rsid w:val="00203AFE"/>
    <w:rsid w:val="00204D79"/>
    <w:rsid w:val="00205875"/>
    <w:rsid w:val="00207D0C"/>
    <w:rsid w:val="00211F2A"/>
    <w:rsid w:val="00212E74"/>
    <w:rsid w:val="002132EA"/>
    <w:rsid w:val="00213B37"/>
    <w:rsid w:val="0021447D"/>
    <w:rsid w:val="00214B8D"/>
    <w:rsid w:val="00214DEB"/>
    <w:rsid w:val="00215612"/>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378E4"/>
    <w:rsid w:val="002402B4"/>
    <w:rsid w:val="002403B1"/>
    <w:rsid w:val="00240460"/>
    <w:rsid w:val="00240604"/>
    <w:rsid w:val="00241681"/>
    <w:rsid w:val="00241C17"/>
    <w:rsid w:val="00245084"/>
    <w:rsid w:val="00245168"/>
    <w:rsid w:val="00245A8F"/>
    <w:rsid w:val="00245CF1"/>
    <w:rsid w:val="0024670B"/>
    <w:rsid w:val="00247166"/>
    <w:rsid w:val="002474B6"/>
    <w:rsid w:val="0025199E"/>
    <w:rsid w:val="00251B6D"/>
    <w:rsid w:val="0025259B"/>
    <w:rsid w:val="0025665C"/>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66D"/>
    <w:rsid w:val="00282E16"/>
    <w:rsid w:val="002832E5"/>
    <w:rsid w:val="002833E6"/>
    <w:rsid w:val="00283CF4"/>
    <w:rsid w:val="00283DC6"/>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27FB"/>
    <w:rsid w:val="002D33A8"/>
    <w:rsid w:val="002D42D7"/>
    <w:rsid w:val="002D492D"/>
    <w:rsid w:val="002D4971"/>
    <w:rsid w:val="002D5A1F"/>
    <w:rsid w:val="002D5B21"/>
    <w:rsid w:val="002E0016"/>
    <w:rsid w:val="002E034E"/>
    <w:rsid w:val="002E071A"/>
    <w:rsid w:val="002E0DA9"/>
    <w:rsid w:val="002E0F45"/>
    <w:rsid w:val="002E2A68"/>
    <w:rsid w:val="002E31AE"/>
    <w:rsid w:val="002E3B2A"/>
    <w:rsid w:val="002E4F60"/>
    <w:rsid w:val="002E58E2"/>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2B78"/>
    <w:rsid w:val="00313E21"/>
    <w:rsid w:val="00313FB7"/>
    <w:rsid w:val="00314AC2"/>
    <w:rsid w:val="00316BA0"/>
    <w:rsid w:val="00320FA8"/>
    <w:rsid w:val="003215D3"/>
    <w:rsid w:val="00321F38"/>
    <w:rsid w:val="00322265"/>
    <w:rsid w:val="00322278"/>
    <w:rsid w:val="00322721"/>
    <w:rsid w:val="00322F24"/>
    <w:rsid w:val="00323836"/>
    <w:rsid w:val="00323B32"/>
    <w:rsid w:val="0032499E"/>
    <w:rsid w:val="00325089"/>
    <w:rsid w:val="0032649D"/>
    <w:rsid w:val="003266E8"/>
    <w:rsid w:val="00326CD5"/>
    <w:rsid w:val="00330615"/>
    <w:rsid w:val="00331C9B"/>
    <w:rsid w:val="00332865"/>
    <w:rsid w:val="00332F0F"/>
    <w:rsid w:val="00332FCD"/>
    <w:rsid w:val="003334DA"/>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0A4"/>
    <w:rsid w:val="00352509"/>
    <w:rsid w:val="003533AD"/>
    <w:rsid w:val="0035397D"/>
    <w:rsid w:val="00354E54"/>
    <w:rsid w:val="00354FA7"/>
    <w:rsid w:val="0035555C"/>
    <w:rsid w:val="003560D9"/>
    <w:rsid w:val="00356C14"/>
    <w:rsid w:val="00356C27"/>
    <w:rsid w:val="0035718F"/>
    <w:rsid w:val="00357280"/>
    <w:rsid w:val="00357D2B"/>
    <w:rsid w:val="00360C7A"/>
    <w:rsid w:val="00360F68"/>
    <w:rsid w:val="00363B17"/>
    <w:rsid w:val="00364A0D"/>
    <w:rsid w:val="003655AD"/>
    <w:rsid w:val="00365C86"/>
    <w:rsid w:val="00366BBD"/>
    <w:rsid w:val="003673E2"/>
    <w:rsid w:val="003676F3"/>
    <w:rsid w:val="0037098A"/>
    <w:rsid w:val="00370DC6"/>
    <w:rsid w:val="003711A2"/>
    <w:rsid w:val="003715B9"/>
    <w:rsid w:val="00371B0B"/>
    <w:rsid w:val="003726FE"/>
    <w:rsid w:val="00373309"/>
    <w:rsid w:val="00373AF2"/>
    <w:rsid w:val="00373C5E"/>
    <w:rsid w:val="00375F6A"/>
    <w:rsid w:val="00376E3D"/>
    <w:rsid w:val="003778E5"/>
    <w:rsid w:val="00380B68"/>
    <w:rsid w:val="00383C8A"/>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1CA"/>
    <w:rsid w:val="00394F79"/>
    <w:rsid w:val="00395440"/>
    <w:rsid w:val="00395DD5"/>
    <w:rsid w:val="00396812"/>
    <w:rsid w:val="003975CE"/>
    <w:rsid w:val="003A1912"/>
    <w:rsid w:val="003A28E5"/>
    <w:rsid w:val="003A2F68"/>
    <w:rsid w:val="003A48F8"/>
    <w:rsid w:val="003A52C0"/>
    <w:rsid w:val="003A5305"/>
    <w:rsid w:val="003A604B"/>
    <w:rsid w:val="003A69B6"/>
    <w:rsid w:val="003A72B9"/>
    <w:rsid w:val="003B01F6"/>
    <w:rsid w:val="003B0674"/>
    <w:rsid w:val="003B0D1D"/>
    <w:rsid w:val="003B121F"/>
    <w:rsid w:val="003B16EF"/>
    <w:rsid w:val="003B290B"/>
    <w:rsid w:val="003B2DAE"/>
    <w:rsid w:val="003B2EEC"/>
    <w:rsid w:val="003B449A"/>
    <w:rsid w:val="003B4721"/>
    <w:rsid w:val="003B5A17"/>
    <w:rsid w:val="003B5E34"/>
    <w:rsid w:val="003B5FFD"/>
    <w:rsid w:val="003B77EB"/>
    <w:rsid w:val="003C01E5"/>
    <w:rsid w:val="003C19D9"/>
    <w:rsid w:val="003C3498"/>
    <w:rsid w:val="003C4BAF"/>
    <w:rsid w:val="003C502A"/>
    <w:rsid w:val="003C618F"/>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4C49"/>
    <w:rsid w:val="003E561B"/>
    <w:rsid w:val="003E5729"/>
    <w:rsid w:val="003E7D69"/>
    <w:rsid w:val="003F477C"/>
    <w:rsid w:val="003F490E"/>
    <w:rsid w:val="003F4DFE"/>
    <w:rsid w:val="003F4FBC"/>
    <w:rsid w:val="0040017E"/>
    <w:rsid w:val="00401449"/>
    <w:rsid w:val="004017EA"/>
    <w:rsid w:val="00402866"/>
    <w:rsid w:val="004029AE"/>
    <w:rsid w:val="004037E8"/>
    <w:rsid w:val="00403A30"/>
    <w:rsid w:val="004047BC"/>
    <w:rsid w:val="00405509"/>
    <w:rsid w:val="004062CA"/>
    <w:rsid w:val="004067C7"/>
    <w:rsid w:val="00406D5F"/>
    <w:rsid w:val="004072F1"/>
    <w:rsid w:val="0040748F"/>
    <w:rsid w:val="00407DE6"/>
    <w:rsid w:val="00411538"/>
    <w:rsid w:val="0041293F"/>
    <w:rsid w:val="00412B40"/>
    <w:rsid w:val="00412BC7"/>
    <w:rsid w:val="00412F4E"/>
    <w:rsid w:val="004147E9"/>
    <w:rsid w:val="004149F0"/>
    <w:rsid w:val="004171CD"/>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75F"/>
    <w:rsid w:val="00434865"/>
    <w:rsid w:val="00434F5E"/>
    <w:rsid w:val="004362EB"/>
    <w:rsid w:val="00440CBE"/>
    <w:rsid w:val="00441BE4"/>
    <w:rsid w:val="00441DA1"/>
    <w:rsid w:val="004423FD"/>
    <w:rsid w:val="004427C0"/>
    <w:rsid w:val="00444EDA"/>
    <w:rsid w:val="00445A0A"/>
    <w:rsid w:val="00446BC6"/>
    <w:rsid w:val="00450054"/>
    <w:rsid w:val="00450C8E"/>
    <w:rsid w:val="00450EA3"/>
    <w:rsid w:val="00450EE0"/>
    <w:rsid w:val="00450FF5"/>
    <w:rsid w:val="0045222F"/>
    <w:rsid w:val="004526B9"/>
    <w:rsid w:val="00453272"/>
    <w:rsid w:val="004549E5"/>
    <w:rsid w:val="00454EFD"/>
    <w:rsid w:val="004561E5"/>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84195"/>
    <w:rsid w:val="004900BB"/>
    <w:rsid w:val="00490C21"/>
    <w:rsid w:val="0049147F"/>
    <w:rsid w:val="0049365A"/>
    <w:rsid w:val="00494C80"/>
    <w:rsid w:val="00495662"/>
    <w:rsid w:val="00495B3B"/>
    <w:rsid w:val="00496643"/>
    <w:rsid w:val="00496884"/>
    <w:rsid w:val="00496CFC"/>
    <w:rsid w:val="004A0A83"/>
    <w:rsid w:val="004A23AE"/>
    <w:rsid w:val="004A2769"/>
    <w:rsid w:val="004A2C0E"/>
    <w:rsid w:val="004A2D11"/>
    <w:rsid w:val="004A50F7"/>
    <w:rsid w:val="004A5B8E"/>
    <w:rsid w:val="004A6736"/>
    <w:rsid w:val="004A6859"/>
    <w:rsid w:val="004A6A92"/>
    <w:rsid w:val="004A79CF"/>
    <w:rsid w:val="004B0E5F"/>
    <w:rsid w:val="004B1416"/>
    <w:rsid w:val="004B2DE6"/>
    <w:rsid w:val="004B3EBC"/>
    <w:rsid w:val="004B50B4"/>
    <w:rsid w:val="004B55B1"/>
    <w:rsid w:val="004B6BB0"/>
    <w:rsid w:val="004B6C1A"/>
    <w:rsid w:val="004B7700"/>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2E84"/>
    <w:rsid w:val="004D2F72"/>
    <w:rsid w:val="004D38F2"/>
    <w:rsid w:val="004D43D3"/>
    <w:rsid w:val="004D6C4D"/>
    <w:rsid w:val="004D7A4C"/>
    <w:rsid w:val="004D7B9D"/>
    <w:rsid w:val="004E1BD1"/>
    <w:rsid w:val="004E22F4"/>
    <w:rsid w:val="004E2908"/>
    <w:rsid w:val="004E2DC8"/>
    <w:rsid w:val="004E33FB"/>
    <w:rsid w:val="004E4ACF"/>
    <w:rsid w:val="004E581D"/>
    <w:rsid w:val="004E6FEA"/>
    <w:rsid w:val="004F012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2F3C"/>
    <w:rsid w:val="005053EC"/>
    <w:rsid w:val="00506188"/>
    <w:rsid w:val="00506283"/>
    <w:rsid w:val="00507D65"/>
    <w:rsid w:val="00510B5D"/>
    <w:rsid w:val="00511339"/>
    <w:rsid w:val="00511C7B"/>
    <w:rsid w:val="00512DF3"/>
    <w:rsid w:val="005137F1"/>
    <w:rsid w:val="00515500"/>
    <w:rsid w:val="00517190"/>
    <w:rsid w:val="0051787D"/>
    <w:rsid w:val="00520941"/>
    <w:rsid w:val="00520A5C"/>
    <w:rsid w:val="00521755"/>
    <w:rsid w:val="005219AA"/>
    <w:rsid w:val="00521A0B"/>
    <w:rsid w:val="005220CA"/>
    <w:rsid w:val="00522382"/>
    <w:rsid w:val="005230BA"/>
    <w:rsid w:val="0052349E"/>
    <w:rsid w:val="00523602"/>
    <w:rsid w:val="00523966"/>
    <w:rsid w:val="00524194"/>
    <w:rsid w:val="005241FB"/>
    <w:rsid w:val="00525428"/>
    <w:rsid w:val="005261E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8CA"/>
    <w:rsid w:val="00543923"/>
    <w:rsid w:val="00544E8A"/>
    <w:rsid w:val="005466FB"/>
    <w:rsid w:val="00546ABC"/>
    <w:rsid w:val="00552685"/>
    <w:rsid w:val="00552896"/>
    <w:rsid w:val="0055295D"/>
    <w:rsid w:val="00552E90"/>
    <w:rsid w:val="00553C15"/>
    <w:rsid w:val="00555119"/>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41C6"/>
    <w:rsid w:val="00575A1C"/>
    <w:rsid w:val="00576100"/>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87D5C"/>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A00"/>
    <w:rsid w:val="005B2C43"/>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4E20"/>
    <w:rsid w:val="005C5655"/>
    <w:rsid w:val="005C7308"/>
    <w:rsid w:val="005C74B9"/>
    <w:rsid w:val="005C76D5"/>
    <w:rsid w:val="005D00FE"/>
    <w:rsid w:val="005D2916"/>
    <w:rsid w:val="005D3747"/>
    <w:rsid w:val="005D4496"/>
    <w:rsid w:val="005D51F3"/>
    <w:rsid w:val="005D52F2"/>
    <w:rsid w:val="005D5761"/>
    <w:rsid w:val="005D5DB4"/>
    <w:rsid w:val="005D717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DDB"/>
    <w:rsid w:val="00616EBA"/>
    <w:rsid w:val="0061733A"/>
    <w:rsid w:val="00617663"/>
    <w:rsid w:val="00620E3A"/>
    <w:rsid w:val="0062157E"/>
    <w:rsid w:val="00621BDC"/>
    <w:rsid w:val="00623614"/>
    <w:rsid w:val="00623F4A"/>
    <w:rsid w:val="006263CF"/>
    <w:rsid w:val="00626C33"/>
    <w:rsid w:val="006304CF"/>
    <w:rsid w:val="006331E4"/>
    <w:rsid w:val="0063425E"/>
    <w:rsid w:val="006348A5"/>
    <w:rsid w:val="00634F04"/>
    <w:rsid w:val="00635117"/>
    <w:rsid w:val="00635746"/>
    <w:rsid w:val="00635D08"/>
    <w:rsid w:val="006369EC"/>
    <w:rsid w:val="0063705B"/>
    <w:rsid w:val="00637A87"/>
    <w:rsid w:val="00640B67"/>
    <w:rsid w:val="0064143D"/>
    <w:rsid w:val="00643A75"/>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6C1"/>
    <w:rsid w:val="00655C2F"/>
    <w:rsid w:val="006566A9"/>
    <w:rsid w:val="00657B78"/>
    <w:rsid w:val="006608F2"/>
    <w:rsid w:val="00660D0A"/>
    <w:rsid w:val="0066224B"/>
    <w:rsid w:val="00662AB4"/>
    <w:rsid w:val="00663890"/>
    <w:rsid w:val="0066410A"/>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1E96"/>
    <w:rsid w:val="00683352"/>
    <w:rsid w:val="00683DDE"/>
    <w:rsid w:val="0068422E"/>
    <w:rsid w:val="0068461E"/>
    <w:rsid w:val="00685265"/>
    <w:rsid w:val="006865E8"/>
    <w:rsid w:val="00686BFE"/>
    <w:rsid w:val="00686E03"/>
    <w:rsid w:val="00687042"/>
    <w:rsid w:val="00687713"/>
    <w:rsid w:val="00687C69"/>
    <w:rsid w:val="00687C8A"/>
    <w:rsid w:val="00687F10"/>
    <w:rsid w:val="0069040E"/>
    <w:rsid w:val="00690C96"/>
    <w:rsid w:val="00690D06"/>
    <w:rsid w:val="00690F62"/>
    <w:rsid w:val="006923E0"/>
    <w:rsid w:val="00692513"/>
    <w:rsid w:val="00692601"/>
    <w:rsid w:val="00693326"/>
    <w:rsid w:val="006935ED"/>
    <w:rsid w:val="0069418C"/>
    <w:rsid w:val="00694376"/>
    <w:rsid w:val="00695B5E"/>
    <w:rsid w:val="006965AD"/>
    <w:rsid w:val="006974AE"/>
    <w:rsid w:val="0069775F"/>
    <w:rsid w:val="006A171E"/>
    <w:rsid w:val="006A1986"/>
    <w:rsid w:val="006A3655"/>
    <w:rsid w:val="006A36C3"/>
    <w:rsid w:val="006A4040"/>
    <w:rsid w:val="006A4CA2"/>
    <w:rsid w:val="006A5ABF"/>
    <w:rsid w:val="006A64F2"/>
    <w:rsid w:val="006A667D"/>
    <w:rsid w:val="006A7333"/>
    <w:rsid w:val="006B004D"/>
    <w:rsid w:val="006B1AF8"/>
    <w:rsid w:val="006B2122"/>
    <w:rsid w:val="006B2BEC"/>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6EB3"/>
    <w:rsid w:val="006C7995"/>
    <w:rsid w:val="006D2068"/>
    <w:rsid w:val="006D2F31"/>
    <w:rsid w:val="006D3294"/>
    <w:rsid w:val="006D4E45"/>
    <w:rsid w:val="006D5137"/>
    <w:rsid w:val="006D6E37"/>
    <w:rsid w:val="006D71A8"/>
    <w:rsid w:val="006E0642"/>
    <w:rsid w:val="006E18E6"/>
    <w:rsid w:val="006E2898"/>
    <w:rsid w:val="006E3DAC"/>
    <w:rsid w:val="006E46A9"/>
    <w:rsid w:val="006E4E87"/>
    <w:rsid w:val="006E5BE6"/>
    <w:rsid w:val="006E65C6"/>
    <w:rsid w:val="006F0381"/>
    <w:rsid w:val="006F047A"/>
    <w:rsid w:val="006F15F5"/>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5620"/>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C13"/>
    <w:rsid w:val="00755F59"/>
    <w:rsid w:val="0075719C"/>
    <w:rsid w:val="007578CC"/>
    <w:rsid w:val="007612AC"/>
    <w:rsid w:val="00761475"/>
    <w:rsid w:val="00761997"/>
    <w:rsid w:val="00762325"/>
    <w:rsid w:val="00762902"/>
    <w:rsid w:val="00762C83"/>
    <w:rsid w:val="00762E34"/>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779EE"/>
    <w:rsid w:val="00780E16"/>
    <w:rsid w:val="00782445"/>
    <w:rsid w:val="00783702"/>
    <w:rsid w:val="007840FC"/>
    <w:rsid w:val="00784392"/>
    <w:rsid w:val="00784A9B"/>
    <w:rsid w:val="00785791"/>
    <w:rsid w:val="00791BE4"/>
    <w:rsid w:val="00792524"/>
    <w:rsid w:val="00792DF6"/>
    <w:rsid w:val="00792EA7"/>
    <w:rsid w:val="0079445D"/>
    <w:rsid w:val="0079598F"/>
    <w:rsid w:val="00796602"/>
    <w:rsid w:val="0079769E"/>
    <w:rsid w:val="00797852"/>
    <w:rsid w:val="007A04E0"/>
    <w:rsid w:val="007A0DC1"/>
    <w:rsid w:val="007A1CE0"/>
    <w:rsid w:val="007A2088"/>
    <w:rsid w:val="007A295E"/>
    <w:rsid w:val="007A34C6"/>
    <w:rsid w:val="007A3566"/>
    <w:rsid w:val="007A380E"/>
    <w:rsid w:val="007A3A20"/>
    <w:rsid w:val="007A4D99"/>
    <w:rsid w:val="007A5BCB"/>
    <w:rsid w:val="007B077B"/>
    <w:rsid w:val="007B1216"/>
    <w:rsid w:val="007B17EE"/>
    <w:rsid w:val="007B1B5F"/>
    <w:rsid w:val="007B27A1"/>
    <w:rsid w:val="007B2E48"/>
    <w:rsid w:val="007B363B"/>
    <w:rsid w:val="007B382B"/>
    <w:rsid w:val="007B3D5D"/>
    <w:rsid w:val="007B4351"/>
    <w:rsid w:val="007B4B55"/>
    <w:rsid w:val="007B5240"/>
    <w:rsid w:val="007B560D"/>
    <w:rsid w:val="007B65B4"/>
    <w:rsid w:val="007B7460"/>
    <w:rsid w:val="007C01B5"/>
    <w:rsid w:val="007C1BE5"/>
    <w:rsid w:val="007C21E6"/>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44D0"/>
    <w:rsid w:val="007D5DE5"/>
    <w:rsid w:val="007D7011"/>
    <w:rsid w:val="007D7267"/>
    <w:rsid w:val="007D72AC"/>
    <w:rsid w:val="007D7997"/>
    <w:rsid w:val="007D7BBC"/>
    <w:rsid w:val="007D7ED4"/>
    <w:rsid w:val="007E006B"/>
    <w:rsid w:val="007E05DB"/>
    <w:rsid w:val="007E0B73"/>
    <w:rsid w:val="007E1A4C"/>
    <w:rsid w:val="007E2780"/>
    <w:rsid w:val="007E32E5"/>
    <w:rsid w:val="007E42DF"/>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A06"/>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4B9C"/>
    <w:rsid w:val="00825FF6"/>
    <w:rsid w:val="00827558"/>
    <w:rsid w:val="00830808"/>
    <w:rsid w:val="00831AD4"/>
    <w:rsid w:val="0083291A"/>
    <w:rsid w:val="00832F8A"/>
    <w:rsid w:val="00833577"/>
    <w:rsid w:val="008347BC"/>
    <w:rsid w:val="0083485B"/>
    <w:rsid w:val="0083510F"/>
    <w:rsid w:val="00836CF1"/>
    <w:rsid w:val="00837313"/>
    <w:rsid w:val="008407DD"/>
    <w:rsid w:val="00840DD5"/>
    <w:rsid w:val="008422F9"/>
    <w:rsid w:val="00843244"/>
    <w:rsid w:val="00844259"/>
    <w:rsid w:val="0084529A"/>
    <w:rsid w:val="0084649C"/>
    <w:rsid w:val="00846598"/>
    <w:rsid w:val="00846FC8"/>
    <w:rsid w:val="00851511"/>
    <w:rsid w:val="008520B1"/>
    <w:rsid w:val="00852E02"/>
    <w:rsid w:val="0085375F"/>
    <w:rsid w:val="00854C52"/>
    <w:rsid w:val="00854E46"/>
    <w:rsid w:val="00855502"/>
    <w:rsid w:val="008606EF"/>
    <w:rsid w:val="00861E47"/>
    <w:rsid w:val="00862109"/>
    <w:rsid w:val="0086398B"/>
    <w:rsid w:val="00864227"/>
    <w:rsid w:val="00864B96"/>
    <w:rsid w:val="00866805"/>
    <w:rsid w:val="0086727F"/>
    <w:rsid w:val="0086761E"/>
    <w:rsid w:val="0087128F"/>
    <w:rsid w:val="00871D09"/>
    <w:rsid w:val="00873FCD"/>
    <w:rsid w:val="0087451B"/>
    <w:rsid w:val="00874E5E"/>
    <w:rsid w:val="008750BA"/>
    <w:rsid w:val="00875AAC"/>
    <w:rsid w:val="00876947"/>
    <w:rsid w:val="0087782F"/>
    <w:rsid w:val="00877EC2"/>
    <w:rsid w:val="00880868"/>
    <w:rsid w:val="00880EA9"/>
    <w:rsid w:val="00881F96"/>
    <w:rsid w:val="0088343F"/>
    <w:rsid w:val="0088348E"/>
    <w:rsid w:val="0088510B"/>
    <w:rsid w:val="008864CA"/>
    <w:rsid w:val="008865EB"/>
    <w:rsid w:val="00886930"/>
    <w:rsid w:val="0088712D"/>
    <w:rsid w:val="00887775"/>
    <w:rsid w:val="00887BF2"/>
    <w:rsid w:val="00891DBA"/>
    <w:rsid w:val="00893104"/>
    <w:rsid w:val="00893885"/>
    <w:rsid w:val="00893914"/>
    <w:rsid w:val="00895852"/>
    <w:rsid w:val="00895AC7"/>
    <w:rsid w:val="00896CD4"/>
    <w:rsid w:val="008A1D8B"/>
    <w:rsid w:val="008A3DB9"/>
    <w:rsid w:val="008A44EC"/>
    <w:rsid w:val="008A5FF8"/>
    <w:rsid w:val="008A6566"/>
    <w:rsid w:val="008A6CED"/>
    <w:rsid w:val="008A72C7"/>
    <w:rsid w:val="008B083B"/>
    <w:rsid w:val="008B360A"/>
    <w:rsid w:val="008B5261"/>
    <w:rsid w:val="008B5381"/>
    <w:rsid w:val="008B54F7"/>
    <w:rsid w:val="008B570A"/>
    <w:rsid w:val="008B7740"/>
    <w:rsid w:val="008C08EB"/>
    <w:rsid w:val="008C0F74"/>
    <w:rsid w:val="008C1575"/>
    <w:rsid w:val="008C28D7"/>
    <w:rsid w:val="008C4857"/>
    <w:rsid w:val="008C4873"/>
    <w:rsid w:val="008C5EB1"/>
    <w:rsid w:val="008C6B3A"/>
    <w:rsid w:val="008D0462"/>
    <w:rsid w:val="008D0DD7"/>
    <w:rsid w:val="008D1D5D"/>
    <w:rsid w:val="008D2756"/>
    <w:rsid w:val="008D4A43"/>
    <w:rsid w:val="008D4C55"/>
    <w:rsid w:val="008D5FC3"/>
    <w:rsid w:val="008D613C"/>
    <w:rsid w:val="008D6819"/>
    <w:rsid w:val="008E2774"/>
    <w:rsid w:val="008E2A01"/>
    <w:rsid w:val="008E2ACF"/>
    <w:rsid w:val="008E39C9"/>
    <w:rsid w:val="008E3BCA"/>
    <w:rsid w:val="008E4E9A"/>
    <w:rsid w:val="008E63E6"/>
    <w:rsid w:val="008F16CE"/>
    <w:rsid w:val="008F1D2C"/>
    <w:rsid w:val="008F1ED5"/>
    <w:rsid w:val="008F2D02"/>
    <w:rsid w:val="008F346D"/>
    <w:rsid w:val="008F3B5C"/>
    <w:rsid w:val="008F3D35"/>
    <w:rsid w:val="008F458E"/>
    <w:rsid w:val="009007E2"/>
    <w:rsid w:val="0090096E"/>
    <w:rsid w:val="00900FA0"/>
    <w:rsid w:val="00902129"/>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25DC1"/>
    <w:rsid w:val="00930E6D"/>
    <w:rsid w:val="009312B3"/>
    <w:rsid w:val="009331AD"/>
    <w:rsid w:val="00934D03"/>
    <w:rsid w:val="00937A78"/>
    <w:rsid w:val="00940126"/>
    <w:rsid w:val="00940895"/>
    <w:rsid w:val="00940D30"/>
    <w:rsid w:val="00941275"/>
    <w:rsid w:val="00941293"/>
    <w:rsid w:val="00941C62"/>
    <w:rsid w:val="00941CC6"/>
    <w:rsid w:val="00941E5D"/>
    <w:rsid w:val="00941F28"/>
    <w:rsid w:val="00942042"/>
    <w:rsid w:val="009423B5"/>
    <w:rsid w:val="009427D4"/>
    <w:rsid w:val="00943E13"/>
    <w:rsid w:val="009452BE"/>
    <w:rsid w:val="00950A8F"/>
    <w:rsid w:val="00951F19"/>
    <w:rsid w:val="009534D3"/>
    <w:rsid w:val="00953FF7"/>
    <w:rsid w:val="00955495"/>
    <w:rsid w:val="00957336"/>
    <w:rsid w:val="009575A2"/>
    <w:rsid w:val="00957983"/>
    <w:rsid w:val="0096047B"/>
    <w:rsid w:val="0096123F"/>
    <w:rsid w:val="00961776"/>
    <w:rsid w:val="00961927"/>
    <w:rsid w:val="00961B25"/>
    <w:rsid w:val="00961CD6"/>
    <w:rsid w:val="00962447"/>
    <w:rsid w:val="0096399C"/>
    <w:rsid w:val="00963BE8"/>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B13"/>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18F"/>
    <w:rsid w:val="009A153D"/>
    <w:rsid w:val="009A16FD"/>
    <w:rsid w:val="009A18CC"/>
    <w:rsid w:val="009A2C7D"/>
    <w:rsid w:val="009A2E44"/>
    <w:rsid w:val="009A6D02"/>
    <w:rsid w:val="009A76BA"/>
    <w:rsid w:val="009B0F9C"/>
    <w:rsid w:val="009B1E14"/>
    <w:rsid w:val="009B2033"/>
    <w:rsid w:val="009B24E0"/>
    <w:rsid w:val="009B2FEA"/>
    <w:rsid w:val="009B31AC"/>
    <w:rsid w:val="009B5124"/>
    <w:rsid w:val="009B549A"/>
    <w:rsid w:val="009B5C29"/>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8E8"/>
    <w:rsid w:val="009F3B26"/>
    <w:rsid w:val="009F45AB"/>
    <w:rsid w:val="009F552F"/>
    <w:rsid w:val="009F6BCD"/>
    <w:rsid w:val="009F74D8"/>
    <w:rsid w:val="009F777D"/>
    <w:rsid w:val="00A00486"/>
    <w:rsid w:val="00A00778"/>
    <w:rsid w:val="00A0282D"/>
    <w:rsid w:val="00A02D64"/>
    <w:rsid w:val="00A03B47"/>
    <w:rsid w:val="00A03EDE"/>
    <w:rsid w:val="00A05231"/>
    <w:rsid w:val="00A05836"/>
    <w:rsid w:val="00A06A89"/>
    <w:rsid w:val="00A06BA1"/>
    <w:rsid w:val="00A0749D"/>
    <w:rsid w:val="00A1138B"/>
    <w:rsid w:val="00A1266A"/>
    <w:rsid w:val="00A1347F"/>
    <w:rsid w:val="00A13FEC"/>
    <w:rsid w:val="00A143FC"/>
    <w:rsid w:val="00A14F6F"/>
    <w:rsid w:val="00A16E0B"/>
    <w:rsid w:val="00A17463"/>
    <w:rsid w:val="00A17F56"/>
    <w:rsid w:val="00A20696"/>
    <w:rsid w:val="00A20F9E"/>
    <w:rsid w:val="00A22A20"/>
    <w:rsid w:val="00A22AC7"/>
    <w:rsid w:val="00A230CC"/>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3D08"/>
    <w:rsid w:val="00A43D7C"/>
    <w:rsid w:val="00A44456"/>
    <w:rsid w:val="00A449D6"/>
    <w:rsid w:val="00A44DAF"/>
    <w:rsid w:val="00A47315"/>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B1B"/>
    <w:rsid w:val="00A56E67"/>
    <w:rsid w:val="00A57017"/>
    <w:rsid w:val="00A57AAF"/>
    <w:rsid w:val="00A60162"/>
    <w:rsid w:val="00A60B47"/>
    <w:rsid w:val="00A61277"/>
    <w:rsid w:val="00A616DE"/>
    <w:rsid w:val="00A62FB3"/>
    <w:rsid w:val="00A640E4"/>
    <w:rsid w:val="00A64282"/>
    <w:rsid w:val="00A64B20"/>
    <w:rsid w:val="00A64D03"/>
    <w:rsid w:val="00A65FC6"/>
    <w:rsid w:val="00A6613E"/>
    <w:rsid w:val="00A67BEF"/>
    <w:rsid w:val="00A7087C"/>
    <w:rsid w:val="00A7154D"/>
    <w:rsid w:val="00A71F62"/>
    <w:rsid w:val="00A722A1"/>
    <w:rsid w:val="00A7338D"/>
    <w:rsid w:val="00A73BEF"/>
    <w:rsid w:val="00A7408E"/>
    <w:rsid w:val="00A741D3"/>
    <w:rsid w:val="00A74FFB"/>
    <w:rsid w:val="00A75BA3"/>
    <w:rsid w:val="00A76B33"/>
    <w:rsid w:val="00A76F48"/>
    <w:rsid w:val="00A77A26"/>
    <w:rsid w:val="00A77C8F"/>
    <w:rsid w:val="00A8048B"/>
    <w:rsid w:val="00A80AC3"/>
    <w:rsid w:val="00A819D4"/>
    <w:rsid w:val="00A829F0"/>
    <w:rsid w:val="00A83E57"/>
    <w:rsid w:val="00A84682"/>
    <w:rsid w:val="00A866C4"/>
    <w:rsid w:val="00A8710E"/>
    <w:rsid w:val="00A87505"/>
    <w:rsid w:val="00A901FB"/>
    <w:rsid w:val="00A90951"/>
    <w:rsid w:val="00A9217F"/>
    <w:rsid w:val="00A92800"/>
    <w:rsid w:val="00A93030"/>
    <w:rsid w:val="00A9366E"/>
    <w:rsid w:val="00A9698F"/>
    <w:rsid w:val="00AA06B9"/>
    <w:rsid w:val="00AA09DD"/>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22EA"/>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4A0F"/>
    <w:rsid w:val="00AE54DE"/>
    <w:rsid w:val="00AE5986"/>
    <w:rsid w:val="00AE7241"/>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5EE8"/>
    <w:rsid w:val="00AF5FB2"/>
    <w:rsid w:val="00AF777B"/>
    <w:rsid w:val="00AF7F8D"/>
    <w:rsid w:val="00B006DC"/>
    <w:rsid w:val="00B00899"/>
    <w:rsid w:val="00B0103E"/>
    <w:rsid w:val="00B01B7B"/>
    <w:rsid w:val="00B0243E"/>
    <w:rsid w:val="00B03313"/>
    <w:rsid w:val="00B03897"/>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3CA9"/>
    <w:rsid w:val="00B24C7C"/>
    <w:rsid w:val="00B24FF0"/>
    <w:rsid w:val="00B27651"/>
    <w:rsid w:val="00B27A86"/>
    <w:rsid w:val="00B311D8"/>
    <w:rsid w:val="00B315A1"/>
    <w:rsid w:val="00B31D5C"/>
    <w:rsid w:val="00B33047"/>
    <w:rsid w:val="00B36216"/>
    <w:rsid w:val="00B4073E"/>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3534"/>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652B"/>
    <w:rsid w:val="00B76ECD"/>
    <w:rsid w:val="00B77A10"/>
    <w:rsid w:val="00B80B03"/>
    <w:rsid w:val="00B81416"/>
    <w:rsid w:val="00B81FBC"/>
    <w:rsid w:val="00B82064"/>
    <w:rsid w:val="00B82536"/>
    <w:rsid w:val="00B82AD9"/>
    <w:rsid w:val="00B82FEC"/>
    <w:rsid w:val="00B8516A"/>
    <w:rsid w:val="00B872B1"/>
    <w:rsid w:val="00B87B8F"/>
    <w:rsid w:val="00B90247"/>
    <w:rsid w:val="00B91DA9"/>
    <w:rsid w:val="00B94EC2"/>
    <w:rsid w:val="00B9751E"/>
    <w:rsid w:val="00B97837"/>
    <w:rsid w:val="00B979F1"/>
    <w:rsid w:val="00B97A37"/>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04FC"/>
    <w:rsid w:val="00BC1F6B"/>
    <w:rsid w:val="00BC3425"/>
    <w:rsid w:val="00BC3567"/>
    <w:rsid w:val="00BC430C"/>
    <w:rsid w:val="00BC53A9"/>
    <w:rsid w:val="00BC5919"/>
    <w:rsid w:val="00BC5A8E"/>
    <w:rsid w:val="00BC676A"/>
    <w:rsid w:val="00BC6D35"/>
    <w:rsid w:val="00BC6F89"/>
    <w:rsid w:val="00BD04B8"/>
    <w:rsid w:val="00BD0793"/>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6D03"/>
    <w:rsid w:val="00BF7737"/>
    <w:rsid w:val="00C00DAD"/>
    <w:rsid w:val="00C01084"/>
    <w:rsid w:val="00C01BD6"/>
    <w:rsid w:val="00C0227D"/>
    <w:rsid w:val="00C02BCB"/>
    <w:rsid w:val="00C03354"/>
    <w:rsid w:val="00C037FC"/>
    <w:rsid w:val="00C03BB6"/>
    <w:rsid w:val="00C03C08"/>
    <w:rsid w:val="00C05088"/>
    <w:rsid w:val="00C05FC5"/>
    <w:rsid w:val="00C06A47"/>
    <w:rsid w:val="00C07F23"/>
    <w:rsid w:val="00C1042C"/>
    <w:rsid w:val="00C10EC3"/>
    <w:rsid w:val="00C11A4B"/>
    <w:rsid w:val="00C11A85"/>
    <w:rsid w:val="00C127D9"/>
    <w:rsid w:val="00C12E75"/>
    <w:rsid w:val="00C12FB5"/>
    <w:rsid w:val="00C1464C"/>
    <w:rsid w:val="00C1511C"/>
    <w:rsid w:val="00C166B7"/>
    <w:rsid w:val="00C17C18"/>
    <w:rsid w:val="00C20D5D"/>
    <w:rsid w:val="00C2172D"/>
    <w:rsid w:val="00C235A5"/>
    <w:rsid w:val="00C239A1"/>
    <w:rsid w:val="00C2443D"/>
    <w:rsid w:val="00C24B3D"/>
    <w:rsid w:val="00C253E4"/>
    <w:rsid w:val="00C25674"/>
    <w:rsid w:val="00C26250"/>
    <w:rsid w:val="00C26FC9"/>
    <w:rsid w:val="00C277F4"/>
    <w:rsid w:val="00C279EC"/>
    <w:rsid w:val="00C27AE8"/>
    <w:rsid w:val="00C27C92"/>
    <w:rsid w:val="00C30E47"/>
    <w:rsid w:val="00C31ACA"/>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35A"/>
    <w:rsid w:val="00C50A7E"/>
    <w:rsid w:val="00C50D75"/>
    <w:rsid w:val="00C5118B"/>
    <w:rsid w:val="00C5174B"/>
    <w:rsid w:val="00C523EF"/>
    <w:rsid w:val="00C525AD"/>
    <w:rsid w:val="00C52DA5"/>
    <w:rsid w:val="00C57229"/>
    <w:rsid w:val="00C57796"/>
    <w:rsid w:val="00C57B61"/>
    <w:rsid w:val="00C57CC8"/>
    <w:rsid w:val="00C60004"/>
    <w:rsid w:val="00C61286"/>
    <w:rsid w:val="00C652AC"/>
    <w:rsid w:val="00C66455"/>
    <w:rsid w:val="00C6674D"/>
    <w:rsid w:val="00C66FAC"/>
    <w:rsid w:val="00C674A3"/>
    <w:rsid w:val="00C674CC"/>
    <w:rsid w:val="00C67F5B"/>
    <w:rsid w:val="00C71EB6"/>
    <w:rsid w:val="00C72802"/>
    <w:rsid w:val="00C73887"/>
    <w:rsid w:val="00C74451"/>
    <w:rsid w:val="00C7633E"/>
    <w:rsid w:val="00C769BE"/>
    <w:rsid w:val="00C770EE"/>
    <w:rsid w:val="00C77F2C"/>
    <w:rsid w:val="00C8047B"/>
    <w:rsid w:val="00C81344"/>
    <w:rsid w:val="00C831AA"/>
    <w:rsid w:val="00C8451D"/>
    <w:rsid w:val="00C87B8F"/>
    <w:rsid w:val="00C90A82"/>
    <w:rsid w:val="00C90E5D"/>
    <w:rsid w:val="00C9118E"/>
    <w:rsid w:val="00C91322"/>
    <w:rsid w:val="00C9498F"/>
    <w:rsid w:val="00C94B6A"/>
    <w:rsid w:val="00CA1D85"/>
    <w:rsid w:val="00CA2291"/>
    <w:rsid w:val="00CA2F74"/>
    <w:rsid w:val="00CA3EF0"/>
    <w:rsid w:val="00CA69F1"/>
    <w:rsid w:val="00CA6AB5"/>
    <w:rsid w:val="00CA760D"/>
    <w:rsid w:val="00CB2292"/>
    <w:rsid w:val="00CB41A0"/>
    <w:rsid w:val="00CB4B36"/>
    <w:rsid w:val="00CB5DFF"/>
    <w:rsid w:val="00CB62D3"/>
    <w:rsid w:val="00CB64BD"/>
    <w:rsid w:val="00CB6724"/>
    <w:rsid w:val="00CC17E9"/>
    <w:rsid w:val="00CC1C3F"/>
    <w:rsid w:val="00CC1F29"/>
    <w:rsid w:val="00CC246E"/>
    <w:rsid w:val="00CC4309"/>
    <w:rsid w:val="00CC4874"/>
    <w:rsid w:val="00CC6981"/>
    <w:rsid w:val="00CC6C59"/>
    <w:rsid w:val="00CD0E21"/>
    <w:rsid w:val="00CD17C1"/>
    <w:rsid w:val="00CD18F8"/>
    <w:rsid w:val="00CD19CD"/>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4561"/>
    <w:rsid w:val="00CF5229"/>
    <w:rsid w:val="00CF57ED"/>
    <w:rsid w:val="00CF6517"/>
    <w:rsid w:val="00CF703B"/>
    <w:rsid w:val="00CF709E"/>
    <w:rsid w:val="00D01353"/>
    <w:rsid w:val="00D01B8D"/>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37D"/>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2C56"/>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5760"/>
    <w:rsid w:val="00D468DB"/>
    <w:rsid w:val="00D47001"/>
    <w:rsid w:val="00D50B88"/>
    <w:rsid w:val="00D5116D"/>
    <w:rsid w:val="00D5169B"/>
    <w:rsid w:val="00D54DBA"/>
    <w:rsid w:val="00D577D0"/>
    <w:rsid w:val="00D60577"/>
    <w:rsid w:val="00D60A58"/>
    <w:rsid w:val="00D61014"/>
    <w:rsid w:val="00D61D4D"/>
    <w:rsid w:val="00D62A5B"/>
    <w:rsid w:val="00D62C58"/>
    <w:rsid w:val="00D63ADA"/>
    <w:rsid w:val="00D63AE8"/>
    <w:rsid w:val="00D63C2E"/>
    <w:rsid w:val="00D65EA5"/>
    <w:rsid w:val="00D668E6"/>
    <w:rsid w:val="00D67A6B"/>
    <w:rsid w:val="00D70F03"/>
    <w:rsid w:val="00D72CBE"/>
    <w:rsid w:val="00D7459A"/>
    <w:rsid w:val="00D7484F"/>
    <w:rsid w:val="00D74942"/>
    <w:rsid w:val="00D75163"/>
    <w:rsid w:val="00D75F30"/>
    <w:rsid w:val="00D77A77"/>
    <w:rsid w:val="00D8028B"/>
    <w:rsid w:val="00D831A6"/>
    <w:rsid w:val="00D83BA8"/>
    <w:rsid w:val="00D84792"/>
    <w:rsid w:val="00D84A86"/>
    <w:rsid w:val="00D85748"/>
    <w:rsid w:val="00D8653F"/>
    <w:rsid w:val="00D8674F"/>
    <w:rsid w:val="00D91186"/>
    <w:rsid w:val="00D91445"/>
    <w:rsid w:val="00D91CC0"/>
    <w:rsid w:val="00D91DCD"/>
    <w:rsid w:val="00D91ED3"/>
    <w:rsid w:val="00D92E2D"/>
    <w:rsid w:val="00D93097"/>
    <w:rsid w:val="00D93C01"/>
    <w:rsid w:val="00D9694D"/>
    <w:rsid w:val="00D9713C"/>
    <w:rsid w:val="00D979C5"/>
    <w:rsid w:val="00DA063D"/>
    <w:rsid w:val="00DA074F"/>
    <w:rsid w:val="00DA0868"/>
    <w:rsid w:val="00DA0B9C"/>
    <w:rsid w:val="00DA0CFD"/>
    <w:rsid w:val="00DA182E"/>
    <w:rsid w:val="00DA2449"/>
    <w:rsid w:val="00DA24F6"/>
    <w:rsid w:val="00DA2886"/>
    <w:rsid w:val="00DA33F6"/>
    <w:rsid w:val="00DA48BA"/>
    <w:rsid w:val="00DA4E0A"/>
    <w:rsid w:val="00DA50D4"/>
    <w:rsid w:val="00DA6435"/>
    <w:rsid w:val="00DA7110"/>
    <w:rsid w:val="00DA7A7F"/>
    <w:rsid w:val="00DB159C"/>
    <w:rsid w:val="00DB1893"/>
    <w:rsid w:val="00DB1B35"/>
    <w:rsid w:val="00DB1FDE"/>
    <w:rsid w:val="00DB4B18"/>
    <w:rsid w:val="00DB4CD1"/>
    <w:rsid w:val="00DB5A0E"/>
    <w:rsid w:val="00DB6F58"/>
    <w:rsid w:val="00DB738D"/>
    <w:rsid w:val="00DC0A30"/>
    <w:rsid w:val="00DC0CA6"/>
    <w:rsid w:val="00DC0CB8"/>
    <w:rsid w:val="00DC18AA"/>
    <w:rsid w:val="00DC2CAD"/>
    <w:rsid w:val="00DC4D78"/>
    <w:rsid w:val="00DC4E32"/>
    <w:rsid w:val="00DC63FB"/>
    <w:rsid w:val="00DD323F"/>
    <w:rsid w:val="00DD4317"/>
    <w:rsid w:val="00DD5BE5"/>
    <w:rsid w:val="00DD6428"/>
    <w:rsid w:val="00DD6DF3"/>
    <w:rsid w:val="00DD7899"/>
    <w:rsid w:val="00DD79D3"/>
    <w:rsid w:val="00DE02D9"/>
    <w:rsid w:val="00DE0507"/>
    <w:rsid w:val="00DE0A97"/>
    <w:rsid w:val="00DE1E3D"/>
    <w:rsid w:val="00DE332A"/>
    <w:rsid w:val="00DE4BE7"/>
    <w:rsid w:val="00DE522A"/>
    <w:rsid w:val="00DE6515"/>
    <w:rsid w:val="00DE7BE0"/>
    <w:rsid w:val="00DF0C57"/>
    <w:rsid w:val="00DF0CC8"/>
    <w:rsid w:val="00DF1FE9"/>
    <w:rsid w:val="00DF2400"/>
    <w:rsid w:val="00DF29FB"/>
    <w:rsid w:val="00DF2B6B"/>
    <w:rsid w:val="00DF2D32"/>
    <w:rsid w:val="00DF2EA0"/>
    <w:rsid w:val="00DF36B9"/>
    <w:rsid w:val="00DF41CF"/>
    <w:rsid w:val="00DF4CC9"/>
    <w:rsid w:val="00DF5D81"/>
    <w:rsid w:val="00DF65B3"/>
    <w:rsid w:val="00DF66CB"/>
    <w:rsid w:val="00DF7DF2"/>
    <w:rsid w:val="00DF7F80"/>
    <w:rsid w:val="00E007DE"/>
    <w:rsid w:val="00E0187E"/>
    <w:rsid w:val="00E01EA6"/>
    <w:rsid w:val="00E01F78"/>
    <w:rsid w:val="00E024A5"/>
    <w:rsid w:val="00E02CDA"/>
    <w:rsid w:val="00E02D10"/>
    <w:rsid w:val="00E02D36"/>
    <w:rsid w:val="00E04459"/>
    <w:rsid w:val="00E04557"/>
    <w:rsid w:val="00E04E96"/>
    <w:rsid w:val="00E04EE8"/>
    <w:rsid w:val="00E05183"/>
    <w:rsid w:val="00E05E3A"/>
    <w:rsid w:val="00E06D7C"/>
    <w:rsid w:val="00E07013"/>
    <w:rsid w:val="00E07EF9"/>
    <w:rsid w:val="00E07F6E"/>
    <w:rsid w:val="00E1041A"/>
    <w:rsid w:val="00E109A6"/>
    <w:rsid w:val="00E11328"/>
    <w:rsid w:val="00E113E9"/>
    <w:rsid w:val="00E11950"/>
    <w:rsid w:val="00E12789"/>
    <w:rsid w:val="00E13616"/>
    <w:rsid w:val="00E13E57"/>
    <w:rsid w:val="00E15F4A"/>
    <w:rsid w:val="00E20DD5"/>
    <w:rsid w:val="00E211B0"/>
    <w:rsid w:val="00E219F1"/>
    <w:rsid w:val="00E21D80"/>
    <w:rsid w:val="00E233A3"/>
    <w:rsid w:val="00E23462"/>
    <w:rsid w:val="00E256FF"/>
    <w:rsid w:val="00E2607D"/>
    <w:rsid w:val="00E30346"/>
    <w:rsid w:val="00E30F48"/>
    <w:rsid w:val="00E32083"/>
    <w:rsid w:val="00E338FD"/>
    <w:rsid w:val="00E33935"/>
    <w:rsid w:val="00E34334"/>
    <w:rsid w:val="00E343AC"/>
    <w:rsid w:val="00E3507B"/>
    <w:rsid w:val="00E35193"/>
    <w:rsid w:val="00E35A1F"/>
    <w:rsid w:val="00E35B56"/>
    <w:rsid w:val="00E36D7E"/>
    <w:rsid w:val="00E37CA7"/>
    <w:rsid w:val="00E37E39"/>
    <w:rsid w:val="00E414AA"/>
    <w:rsid w:val="00E43153"/>
    <w:rsid w:val="00E439E4"/>
    <w:rsid w:val="00E44357"/>
    <w:rsid w:val="00E452B3"/>
    <w:rsid w:val="00E45BE9"/>
    <w:rsid w:val="00E46B67"/>
    <w:rsid w:val="00E47125"/>
    <w:rsid w:val="00E47D01"/>
    <w:rsid w:val="00E50BBF"/>
    <w:rsid w:val="00E51FB7"/>
    <w:rsid w:val="00E52060"/>
    <w:rsid w:val="00E53814"/>
    <w:rsid w:val="00E55B02"/>
    <w:rsid w:val="00E571FE"/>
    <w:rsid w:val="00E602DC"/>
    <w:rsid w:val="00E619F4"/>
    <w:rsid w:val="00E624CC"/>
    <w:rsid w:val="00E62CF8"/>
    <w:rsid w:val="00E63D0E"/>
    <w:rsid w:val="00E64262"/>
    <w:rsid w:val="00E64D5A"/>
    <w:rsid w:val="00E65DED"/>
    <w:rsid w:val="00E65EC5"/>
    <w:rsid w:val="00E67AA4"/>
    <w:rsid w:val="00E67B48"/>
    <w:rsid w:val="00E67FD4"/>
    <w:rsid w:val="00E71B9E"/>
    <w:rsid w:val="00E72223"/>
    <w:rsid w:val="00E72F4A"/>
    <w:rsid w:val="00E72FCF"/>
    <w:rsid w:val="00E73DE4"/>
    <w:rsid w:val="00E73E76"/>
    <w:rsid w:val="00E73E80"/>
    <w:rsid w:val="00E7443E"/>
    <w:rsid w:val="00E74F4F"/>
    <w:rsid w:val="00E75B84"/>
    <w:rsid w:val="00E75C63"/>
    <w:rsid w:val="00E7626F"/>
    <w:rsid w:val="00E76AB3"/>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44B"/>
    <w:rsid w:val="00E94EC0"/>
    <w:rsid w:val="00E95364"/>
    <w:rsid w:val="00E971B8"/>
    <w:rsid w:val="00E9744B"/>
    <w:rsid w:val="00E97A1E"/>
    <w:rsid w:val="00EA036F"/>
    <w:rsid w:val="00EA0530"/>
    <w:rsid w:val="00EA08A4"/>
    <w:rsid w:val="00EA0A1A"/>
    <w:rsid w:val="00EA0C49"/>
    <w:rsid w:val="00EA13CD"/>
    <w:rsid w:val="00EA2263"/>
    <w:rsid w:val="00EA2C49"/>
    <w:rsid w:val="00EA318E"/>
    <w:rsid w:val="00EA3AF6"/>
    <w:rsid w:val="00EA415D"/>
    <w:rsid w:val="00EA5011"/>
    <w:rsid w:val="00EB0290"/>
    <w:rsid w:val="00EB29AE"/>
    <w:rsid w:val="00EB3563"/>
    <w:rsid w:val="00EB495B"/>
    <w:rsid w:val="00EB53ED"/>
    <w:rsid w:val="00EB6038"/>
    <w:rsid w:val="00EB63F3"/>
    <w:rsid w:val="00EB7147"/>
    <w:rsid w:val="00EB785C"/>
    <w:rsid w:val="00EB7AC1"/>
    <w:rsid w:val="00EC03DA"/>
    <w:rsid w:val="00EC29BD"/>
    <w:rsid w:val="00EC3E11"/>
    <w:rsid w:val="00EC47EE"/>
    <w:rsid w:val="00EC510F"/>
    <w:rsid w:val="00EC5719"/>
    <w:rsid w:val="00EC5F2B"/>
    <w:rsid w:val="00EC76A8"/>
    <w:rsid w:val="00ED0532"/>
    <w:rsid w:val="00ED061B"/>
    <w:rsid w:val="00ED1167"/>
    <w:rsid w:val="00ED3DCF"/>
    <w:rsid w:val="00ED4A47"/>
    <w:rsid w:val="00ED5F14"/>
    <w:rsid w:val="00ED6343"/>
    <w:rsid w:val="00ED674E"/>
    <w:rsid w:val="00ED6CA9"/>
    <w:rsid w:val="00ED7AB7"/>
    <w:rsid w:val="00EE1C7D"/>
    <w:rsid w:val="00EE258D"/>
    <w:rsid w:val="00EE26E5"/>
    <w:rsid w:val="00EE511A"/>
    <w:rsid w:val="00EE5863"/>
    <w:rsid w:val="00EE5D1D"/>
    <w:rsid w:val="00EE614E"/>
    <w:rsid w:val="00EE6C6C"/>
    <w:rsid w:val="00EE79B3"/>
    <w:rsid w:val="00EE7A82"/>
    <w:rsid w:val="00EF27C4"/>
    <w:rsid w:val="00EF2B0D"/>
    <w:rsid w:val="00EF3FBB"/>
    <w:rsid w:val="00EF406C"/>
    <w:rsid w:val="00EF40ED"/>
    <w:rsid w:val="00EF63DE"/>
    <w:rsid w:val="00EF7063"/>
    <w:rsid w:val="00EF7A7F"/>
    <w:rsid w:val="00F00988"/>
    <w:rsid w:val="00F00DF4"/>
    <w:rsid w:val="00F014C9"/>
    <w:rsid w:val="00F01E54"/>
    <w:rsid w:val="00F026F5"/>
    <w:rsid w:val="00F033B0"/>
    <w:rsid w:val="00F037B7"/>
    <w:rsid w:val="00F0622F"/>
    <w:rsid w:val="00F06857"/>
    <w:rsid w:val="00F07371"/>
    <w:rsid w:val="00F07B9A"/>
    <w:rsid w:val="00F1067A"/>
    <w:rsid w:val="00F11717"/>
    <w:rsid w:val="00F11836"/>
    <w:rsid w:val="00F11869"/>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3787A"/>
    <w:rsid w:val="00F40741"/>
    <w:rsid w:val="00F41C78"/>
    <w:rsid w:val="00F41D27"/>
    <w:rsid w:val="00F432A6"/>
    <w:rsid w:val="00F43EC2"/>
    <w:rsid w:val="00F44341"/>
    <w:rsid w:val="00F44649"/>
    <w:rsid w:val="00F44AC1"/>
    <w:rsid w:val="00F457A4"/>
    <w:rsid w:val="00F51DC3"/>
    <w:rsid w:val="00F5270B"/>
    <w:rsid w:val="00F53606"/>
    <w:rsid w:val="00F53ADA"/>
    <w:rsid w:val="00F53B0E"/>
    <w:rsid w:val="00F550E8"/>
    <w:rsid w:val="00F552D6"/>
    <w:rsid w:val="00F559F5"/>
    <w:rsid w:val="00F56DBA"/>
    <w:rsid w:val="00F5766F"/>
    <w:rsid w:val="00F57BA1"/>
    <w:rsid w:val="00F60E47"/>
    <w:rsid w:val="00F60F38"/>
    <w:rsid w:val="00F61391"/>
    <w:rsid w:val="00F61DE1"/>
    <w:rsid w:val="00F61F64"/>
    <w:rsid w:val="00F64B83"/>
    <w:rsid w:val="00F64F8D"/>
    <w:rsid w:val="00F66D77"/>
    <w:rsid w:val="00F7096A"/>
    <w:rsid w:val="00F7279A"/>
    <w:rsid w:val="00F73273"/>
    <w:rsid w:val="00F73817"/>
    <w:rsid w:val="00F756F1"/>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18A1"/>
    <w:rsid w:val="00F9300D"/>
    <w:rsid w:val="00F9334E"/>
    <w:rsid w:val="00F93BE7"/>
    <w:rsid w:val="00F943A2"/>
    <w:rsid w:val="00F94DC9"/>
    <w:rsid w:val="00F97550"/>
    <w:rsid w:val="00F97A85"/>
    <w:rsid w:val="00F97D88"/>
    <w:rsid w:val="00FA06D2"/>
    <w:rsid w:val="00FA08F0"/>
    <w:rsid w:val="00FA0AB3"/>
    <w:rsid w:val="00FA0D0C"/>
    <w:rsid w:val="00FA0F9F"/>
    <w:rsid w:val="00FA2133"/>
    <w:rsid w:val="00FA21A3"/>
    <w:rsid w:val="00FA21C4"/>
    <w:rsid w:val="00FA237A"/>
    <w:rsid w:val="00FA273C"/>
    <w:rsid w:val="00FA48FE"/>
    <w:rsid w:val="00FA4A8D"/>
    <w:rsid w:val="00FA604D"/>
    <w:rsid w:val="00FA643D"/>
    <w:rsid w:val="00FA7BF1"/>
    <w:rsid w:val="00FB03F2"/>
    <w:rsid w:val="00FB0CC5"/>
    <w:rsid w:val="00FB34F1"/>
    <w:rsid w:val="00FB4934"/>
    <w:rsid w:val="00FB4ACB"/>
    <w:rsid w:val="00FB58F3"/>
    <w:rsid w:val="00FB6440"/>
    <w:rsid w:val="00FB73F2"/>
    <w:rsid w:val="00FC0357"/>
    <w:rsid w:val="00FC1136"/>
    <w:rsid w:val="00FC1358"/>
    <w:rsid w:val="00FC1A6D"/>
    <w:rsid w:val="00FC2946"/>
    <w:rsid w:val="00FC2AEF"/>
    <w:rsid w:val="00FC2E10"/>
    <w:rsid w:val="00FC33CD"/>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5912"/>
    <w:rsid w:val="00FD74A8"/>
    <w:rsid w:val="00FD7601"/>
    <w:rsid w:val="00FD7AE2"/>
    <w:rsid w:val="00FE228D"/>
    <w:rsid w:val="00FE302C"/>
    <w:rsid w:val="00FE4483"/>
    <w:rsid w:val="00FE5F2C"/>
    <w:rsid w:val="00FE5FF2"/>
    <w:rsid w:val="00FE6449"/>
    <w:rsid w:val="00FF0239"/>
    <w:rsid w:val="00FF105F"/>
    <w:rsid w:val="00FF1600"/>
    <w:rsid w:val="00FF1A9B"/>
    <w:rsid w:val="00FF1AFD"/>
    <w:rsid w:val="00FF30B6"/>
    <w:rsid w:val="00FF35CB"/>
    <w:rsid w:val="00FF4224"/>
    <w:rsid w:val="00FF57CD"/>
    <w:rsid w:val="00FF5A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character" w:customStyle="1" w:styleId="apple-converted-space">
    <w:name w:val="apple-converted-space"/>
    <w:basedOn w:val="DefaultParagraphFont"/>
    <w:rsid w:val="0069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11807898">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081875878">
      <w:bodyDiv w:val="1"/>
      <w:marLeft w:val="0"/>
      <w:marRight w:val="0"/>
      <w:marTop w:val="0"/>
      <w:marBottom w:val="0"/>
      <w:divBdr>
        <w:top w:val="none" w:sz="0" w:space="0" w:color="auto"/>
        <w:left w:val="none" w:sz="0" w:space="0" w:color="auto"/>
        <w:bottom w:val="none" w:sz="0" w:space="0" w:color="auto"/>
        <w:right w:val="none" w:sz="0" w:space="0" w:color="auto"/>
      </w:divBdr>
    </w:div>
    <w:div w:id="1106854294">
      <w:bodyDiv w:val="1"/>
      <w:marLeft w:val="0"/>
      <w:marRight w:val="0"/>
      <w:marTop w:val="0"/>
      <w:marBottom w:val="0"/>
      <w:divBdr>
        <w:top w:val="none" w:sz="0" w:space="0" w:color="auto"/>
        <w:left w:val="none" w:sz="0" w:space="0" w:color="auto"/>
        <w:bottom w:val="none" w:sz="0" w:space="0" w:color="auto"/>
        <w:right w:val="none" w:sz="0" w:space="0" w:color="auto"/>
      </w:divBdr>
    </w:div>
    <w:div w:id="1110130401">
      <w:bodyDiv w:val="1"/>
      <w:marLeft w:val="0"/>
      <w:marRight w:val="0"/>
      <w:marTop w:val="0"/>
      <w:marBottom w:val="0"/>
      <w:divBdr>
        <w:top w:val="none" w:sz="0" w:space="0" w:color="auto"/>
        <w:left w:val="none" w:sz="0" w:space="0" w:color="auto"/>
        <w:bottom w:val="none" w:sz="0" w:space="0" w:color="auto"/>
        <w:right w:val="none" w:sz="0" w:space="0" w:color="auto"/>
      </w:divBdr>
    </w:div>
    <w:div w:id="1114788812">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58580530">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36483530">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hardwoodfederation.wildapricot.org%2Fresources%2FDocuments%2FPolicy-Survey-2024-BLB.doc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uralresources.house.gov/calendar/eventsingle.aspx?EventID=4155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ricketts.senate.gov%2Fnews%2Fpress-releases%2Fricketts-wicker-britt-introduce-the-strengthen-wood-products-supply-chain-act%2F%23%3A~%3Atext%3DThe%2520Lacey%2520Act%2520was%2520created%2CStatesand%2520typically%2520processed%2520without%2520issue&amp;data=05%7C02%7Cbryan.brendle%40hardwoodfederation.com%7C942f09f7975b4984f88508dc28bb3e7c%7C21432cc7b4084b2d92409f556e3dd6cb%7C0%7C0%7C638430031876702700%7CUnknown%7CTWFpbGZsb3d8eyJWIjoiMC4wLjAwMDAiLCJQIjoiV2luMzIiLCJBTiI6Ik1haWwiLCJXVCI6Mn0%3D%7C0%7C%7C%7C&amp;sdata=JyFcOUHi8cHqRRestJZAhO5pkc6XkfaYQ5U8wBDFsKQ%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gress.gov/bill/118th-congress/house-bill/7024/actions" TargetMode="External"/><Relationship Id="rId4" Type="http://schemas.openxmlformats.org/officeDocument/2006/relationships/numbering" Target="numbering.xml"/><Relationship Id="rId9" Type="http://schemas.openxmlformats.org/officeDocument/2006/relationships/hyperlink" Target="https://www.epa.gov/pm-pollution/national-ambient-air-quality-standards-naaqs-p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E72C59F2-3F5F-4041-83B1-2D85E695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45</cp:revision>
  <cp:lastPrinted>2024-02-08T16:26:00Z</cp:lastPrinted>
  <dcterms:created xsi:type="dcterms:W3CDTF">2024-02-06T16:49:00Z</dcterms:created>
  <dcterms:modified xsi:type="dcterms:W3CDTF">2024-02-08T16:30:00Z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